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741"/>
        <w:tblW w:w="11425" w:type="dxa"/>
        <w:tblLook w:val="04A0" w:firstRow="1" w:lastRow="0" w:firstColumn="1" w:lastColumn="0" w:noHBand="0" w:noVBand="1"/>
      </w:tblPr>
      <w:tblGrid>
        <w:gridCol w:w="2065"/>
        <w:gridCol w:w="4711"/>
        <w:gridCol w:w="3150"/>
        <w:gridCol w:w="1499"/>
      </w:tblGrid>
      <w:tr w:rsidR="00FF6016" w14:paraId="3B976720" w14:textId="77777777" w:rsidTr="000F49CD">
        <w:tc>
          <w:tcPr>
            <w:tcW w:w="2065" w:type="dxa"/>
          </w:tcPr>
          <w:p w14:paraId="48772999" w14:textId="77777777" w:rsidR="00FF6016" w:rsidRPr="0053721F" w:rsidRDefault="00FF6016" w:rsidP="00E40F41">
            <w:pPr>
              <w:jc w:val="center"/>
              <w:rPr>
                <w:b/>
                <w:sz w:val="24"/>
              </w:rPr>
            </w:pPr>
            <w:bookmarkStart w:id="0" w:name="_Hlk82002184"/>
          </w:p>
        </w:tc>
        <w:tc>
          <w:tcPr>
            <w:tcW w:w="9360" w:type="dxa"/>
            <w:gridSpan w:val="3"/>
          </w:tcPr>
          <w:p w14:paraId="1E83A681" w14:textId="77777777" w:rsidR="00FF6016" w:rsidRPr="0053721F" w:rsidRDefault="00FF6016" w:rsidP="00E40F41">
            <w:pPr>
              <w:jc w:val="center"/>
              <w:rPr>
                <w:sz w:val="24"/>
              </w:rPr>
            </w:pPr>
            <w:r w:rsidRPr="0053721F">
              <w:rPr>
                <w:b/>
                <w:sz w:val="24"/>
              </w:rPr>
              <w:t xml:space="preserve">Budget and Resource Committee Membership </w:t>
            </w:r>
            <w:r w:rsidR="00311B09">
              <w:rPr>
                <w:b/>
                <w:sz w:val="24"/>
              </w:rPr>
              <w:t>2021-22</w:t>
            </w:r>
          </w:p>
        </w:tc>
      </w:tr>
      <w:tr w:rsidR="00FF6016" w14:paraId="5C1110B8" w14:textId="77777777" w:rsidTr="000F49CD">
        <w:tc>
          <w:tcPr>
            <w:tcW w:w="2065" w:type="dxa"/>
          </w:tcPr>
          <w:p w14:paraId="3A5BFC4F" w14:textId="77777777" w:rsidR="00FF6016" w:rsidRPr="0020271B" w:rsidRDefault="00FF6016" w:rsidP="00E40F41">
            <w:pPr>
              <w:jc w:val="center"/>
              <w:rPr>
                <w:b/>
              </w:rPr>
            </w:pPr>
          </w:p>
        </w:tc>
        <w:tc>
          <w:tcPr>
            <w:tcW w:w="9360" w:type="dxa"/>
            <w:gridSpan w:val="3"/>
          </w:tcPr>
          <w:p w14:paraId="75EB39B0" w14:textId="77777777" w:rsidR="00FF6016" w:rsidRPr="00B5462B" w:rsidRDefault="00FF6016" w:rsidP="00E40F41">
            <w:pPr>
              <w:jc w:val="center"/>
              <w:rPr>
                <w:b/>
                <w:highlight w:val="lightGray"/>
              </w:rPr>
            </w:pPr>
            <w:r w:rsidRPr="00A01593">
              <w:rPr>
                <w:b/>
                <w:sz w:val="28"/>
              </w:rPr>
              <w:t>Voting Members</w:t>
            </w:r>
          </w:p>
        </w:tc>
      </w:tr>
      <w:tr w:rsidR="00FF6016" w14:paraId="77998BDA" w14:textId="77777777" w:rsidTr="000F49CD">
        <w:tc>
          <w:tcPr>
            <w:tcW w:w="2065" w:type="dxa"/>
          </w:tcPr>
          <w:p w14:paraId="15BB3F62" w14:textId="77777777" w:rsidR="00FF6016" w:rsidRPr="00E51FBE" w:rsidRDefault="00FF6016" w:rsidP="00E40F41">
            <w:pPr>
              <w:jc w:val="center"/>
              <w:rPr>
                <w:b/>
              </w:rPr>
            </w:pPr>
            <w:r w:rsidRPr="00E51FBE">
              <w:rPr>
                <w:b/>
              </w:rPr>
              <w:t>Faculty (9):</w:t>
            </w:r>
          </w:p>
        </w:tc>
        <w:tc>
          <w:tcPr>
            <w:tcW w:w="4711" w:type="dxa"/>
          </w:tcPr>
          <w:p w14:paraId="4B7B5297" w14:textId="77777777" w:rsidR="00FF6016" w:rsidRPr="00FF6016" w:rsidRDefault="00FF6016" w:rsidP="00E40F41">
            <w:pPr>
              <w:rPr>
                <w:b/>
              </w:rPr>
            </w:pPr>
            <w:r w:rsidRPr="00FF6016">
              <w:rPr>
                <w:b/>
              </w:rPr>
              <w:t>Constituency/Title</w:t>
            </w:r>
          </w:p>
        </w:tc>
        <w:tc>
          <w:tcPr>
            <w:tcW w:w="3150" w:type="dxa"/>
          </w:tcPr>
          <w:p w14:paraId="551C4957" w14:textId="77777777" w:rsidR="00FF6016" w:rsidRPr="00FF6016" w:rsidRDefault="00FF6016" w:rsidP="00E40F41">
            <w:pPr>
              <w:rPr>
                <w:b/>
              </w:rPr>
            </w:pPr>
            <w:r w:rsidRPr="00FF6016">
              <w:rPr>
                <w:b/>
              </w:rPr>
              <w:t>Name</w:t>
            </w:r>
          </w:p>
        </w:tc>
        <w:tc>
          <w:tcPr>
            <w:tcW w:w="1499" w:type="dxa"/>
          </w:tcPr>
          <w:p w14:paraId="39366A52" w14:textId="77777777" w:rsidR="00FF6016" w:rsidRPr="00FF6016" w:rsidRDefault="00FF6016" w:rsidP="00E40F41">
            <w:pPr>
              <w:rPr>
                <w:b/>
              </w:rPr>
            </w:pPr>
            <w:r w:rsidRPr="00FF6016">
              <w:rPr>
                <w:b/>
              </w:rPr>
              <w:t>Attended</w:t>
            </w:r>
          </w:p>
        </w:tc>
      </w:tr>
      <w:tr w:rsidR="00FF6016" w:rsidRPr="003D33BE" w14:paraId="1DD93FA6" w14:textId="77777777" w:rsidTr="000F49CD">
        <w:tc>
          <w:tcPr>
            <w:tcW w:w="2065" w:type="dxa"/>
          </w:tcPr>
          <w:p w14:paraId="58970FA6" w14:textId="77777777" w:rsidR="00FF6016" w:rsidRPr="003D33BE" w:rsidRDefault="00FF6016" w:rsidP="00E40F41">
            <w:pPr>
              <w:jc w:val="center"/>
            </w:pPr>
            <w:r w:rsidRPr="003D33BE">
              <w:t>1</w:t>
            </w:r>
          </w:p>
        </w:tc>
        <w:tc>
          <w:tcPr>
            <w:tcW w:w="4711" w:type="dxa"/>
          </w:tcPr>
          <w:p w14:paraId="36402B0C" w14:textId="77777777" w:rsidR="00FF6016" w:rsidRPr="003D33BE" w:rsidRDefault="00FF6016" w:rsidP="00E40F41">
            <w:r w:rsidRPr="003D33BE">
              <w:t>Academic Senate President or designee</w:t>
            </w:r>
          </w:p>
        </w:tc>
        <w:tc>
          <w:tcPr>
            <w:tcW w:w="3150" w:type="dxa"/>
          </w:tcPr>
          <w:p w14:paraId="56C039BC" w14:textId="77777777" w:rsidR="00FF6016" w:rsidRPr="003D33BE" w:rsidRDefault="00F960DA" w:rsidP="00AA3E7F">
            <w:r>
              <w:t>Stephanie Branca (Tri-Chair)</w:t>
            </w:r>
            <w:r w:rsidR="00FF6016" w:rsidRPr="003D33BE">
              <w:t xml:space="preserve"> </w:t>
            </w:r>
          </w:p>
        </w:tc>
        <w:tc>
          <w:tcPr>
            <w:tcW w:w="1499" w:type="dxa"/>
          </w:tcPr>
          <w:p w14:paraId="2773BAFD" w14:textId="1F92D901" w:rsidR="00FF6016" w:rsidRPr="007B2FBC" w:rsidRDefault="00BA3ACE" w:rsidP="00AA3E7F">
            <w:pPr>
              <w:jc w:val="center"/>
            </w:pPr>
            <w:r>
              <w:t>X</w:t>
            </w:r>
          </w:p>
        </w:tc>
      </w:tr>
      <w:tr w:rsidR="00FF6016" w:rsidRPr="003D33BE" w14:paraId="35323E5B" w14:textId="77777777" w:rsidTr="000F49CD">
        <w:tc>
          <w:tcPr>
            <w:tcW w:w="2065" w:type="dxa"/>
          </w:tcPr>
          <w:p w14:paraId="326B7E93" w14:textId="77777777" w:rsidR="00FF6016" w:rsidRPr="003D33BE" w:rsidRDefault="00FF6016" w:rsidP="00E40F41">
            <w:pPr>
              <w:jc w:val="center"/>
            </w:pPr>
            <w:r w:rsidRPr="003D33BE">
              <w:t>2</w:t>
            </w:r>
          </w:p>
        </w:tc>
        <w:tc>
          <w:tcPr>
            <w:tcW w:w="4711" w:type="dxa"/>
          </w:tcPr>
          <w:p w14:paraId="60E39AE0" w14:textId="77777777" w:rsidR="00FF6016" w:rsidRPr="003D33BE" w:rsidRDefault="00FF6016" w:rsidP="00E40F41">
            <w:r w:rsidRPr="003D33BE">
              <w:t>Career Education 1</w:t>
            </w:r>
          </w:p>
        </w:tc>
        <w:tc>
          <w:tcPr>
            <w:tcW w:w="3150" w:type="dxa"/>
          </w:tcPr>
          <w:p w14:paraId="16B97C89" w14:textId="77777777" w:rsidR="00FF6016" w:rsidRPr="003D33BE" w:rsidRDefault="00244C66" w:rsidP="00E40F41">
            <w:r w:rsidRPr="00D31391">
              <w:rPr>
                <w:b/>
                <w:color w:val="FF0000"/>
              </w:rPr>
              <w:t>Vacant</w:t>
            </w:r>
          </w:p>
        </w:tc>
        <w:tc>
          <w:tcPr>
            <w:tcW w:w="1499" w:type="dxa"/>
          </w:tcPr>
          <w:p w14:paraId="64EB6298" w14:textId="77777777" w:rsidR="00FF6016" w:rsidRPr="007B2FBC" w:rsidRDefault="00FF6016" w:rsidP="00FF6016">
            <w:pPr>
              <w:jc w:val="center"/>
              <w:rPr>
                <w:rFonts w:eastAsia="Times New Roman"/>
                <w:color w:val="000000"/>
              </w:rPr>
            </w:pPr>
          </w:p>
        </w:tc>
      </w:tr>
      <w:tr w:rsidR="00FF6016" w:rsidRPr="003D33BE" w14:paraId="650125C6" w14:textId="77777777" w:rsidTr="000F49CD">
        <w:tc>
          <w:tcPr>
            <w:tcW w:w="2065" w:type="dxa"/>
          </w:tcPr>
          <w:p w14:paraId="638EFA6E" w14:textId="77777777" w:rsidR="00FF6016" w:rsidRPr="003D33BE" w:rsidRDefault="00FF6016" w:rsidP="00E40F41">
            <w:pPr>
              <w:jc w:val="center"/>
            </w:pPr>
            <w:r w:rsidRPr="003D33BE">
              <w:t>3</w:t>
            </w:r>
          </w:p>
        </w:tc>
        <w:tc>
          <w:tcPr>
            <w:tcW w:w="4711" w:type="dxa"/>
          </w:tcPr>
          <w:p w14:paraId="7F2A31D6" w14:textId="77777777" w:rsidR="00FF6016" w:rsidRPr="003D33BE" w:rsidRDefault="00AA5FDA" w:rsidP="00691A45">
            <w:r w:rsidRPr="003D33BE">
              <w:t xml:space="preserve">Career Education </w:t>
            </w:r>
            <w:r w:rsidR="005E6033">
              <w:t>2</w:t>
            </w:r>
            <w:r w:rsidRPr="003D33BE">
              <w:t>, Coordinator, Nursing</w:t>
            </w:r>
          </w:p>
        </w:tc>
        <w:tc>
          <w:tcPr>
            <w:tcW w:w="3150" w:type="dxa"/>
            <w:vAlign w:val="bottom"/>
          </w:tcPr>
          <w:p w14:paraId="10C6E3D1" w14:textId="77777777" w:rsidR="00FF6016" w:rsidRPr="003D33BE" w:rsidRDefault="00AA5FDA" w:rsidP="00AA3E7F">
            <w:pPr>
              <w:rPr>
                <w:rFonts w:eastAsia="Times New Roman"/>
                <w:color w:val="000000"/>
              </w:rPr>
            </w:pPr>
            <w:r w:rsidRPr="003D33BE">
              <w:rPr>
                <w:rFonts w:eastAsia="Times New Roman"/>
                <w:color w:val="000000"/>
              </w:rPr>
              <w:t>Sandra Melton</w:t>
            </w:r>
          </w:p>
        </w:tc>
        <w:tc>
          <w:tcPr>
            <w:tcW w:w="1499" w:type="dxa"/>
          </w:tcPr>
          <w:p w14:paraId="391E932E" w14:textId="1231751F" w:rsidR="00FF6016" w:rsidRPr="007B2FBC" w:rsidRDefault="00BA3ACE" w:rsidP="00AA3E7F">
            <w:pPr>
              <w:jc w:val="center"/>
              <w:rPr>
                <w:rFonts w:eastAsia="Times New Roman"/>
                <w:color w:val="000000"/>
              </w:rPr>
            </w:pPr>
            <w:r>
              <w:rPr>
                <w:rFonts w:eastAsia="Times New Roman"/>
                <w:color w:val="000000"/>
              </w:rPr>
              <w:t>X</w:t>
            </w:r>
          </w:p>
        </w:tc>
      </w:tr>
      <w:tr w:rsidR="00FF6016" w:rsidRPr="003D33BE" w14:paraId="63080D42" w14:textId="77777777" w:rsidTr="000F49CD">
        <w:tc>
          <w:tcPr>
            <w:tcW w:w="2065" w:type="dxa"/>
          </w:tcPr>
          <w:p w14:paraId="78130381" w14:textId="77777777" w:rsidR="00FF6016" w:rsidRPr="003D33BE" w:rsidRDefault="00FF6016" w:rsidP="00E40F41">
            <w:pPr>
              <w:jc w:val="center"/>
            </w:pPr>
            <w:r w:rsidRPr="003D33BE">
              <w:t>4</w:t>
            </w:r>
          </w:p>
        </w:tc>
        <w:tc>
          <w:tcPr>
            <w:tcW w:w="4711" w:type="dxa"/>
          </w:tcPr>
          <w:p w14:paraId="0C7A5F42" w14:textId="77777777" w:rsidR="00FF6016" w:rsidRPr="003D33BE" w:rsidRDefault="00FF6016" w:rsidP="00E40F41">
            <w:r w:rsidRPr="003D33BE">
              <w:t>English, Math &amp; Communications</w:t>
            </w:r>
          </w:p>
        </w:tc>
        <w:tc>
          <w:tcPr>
            <w:tcW w:w="3150" w:type="dxa"/>
          </w:tcPr>
          <w:p w14:paraId="4DA50FF6" w14:textId="77777777" w:rsidR="00FF6016" w:rsidRPr="003D33BE" w:rsidRDefault="00244C66" w:rsidP="00E40F41">
            <w:r w:rsidRPr="00D31391">
              <w:rPr>
                <w:b/>
                <w:color w:val="FF0000"/>
              </w:rPr>
              <w:t>Vacant</w:t>
            </w:r>
          </w:p>
        </w:tc>
        <w:tc>
          <w:tcPr>
            <w:tcW w:w="1499" w:type="dxa"/>
          </w:tcPr>
          <w:p w14:paraId="506237EB" w14:textId="77777777" w:rsidR="00FF6016" w:rsidRPr="007B2FBC" w:rsidRDefault="00FF6016" w:rsidP="00FF6016">
            <w:pPr>
              <w:jc w:val="center"/>
            </w:pPr>
          </w:p>
        </w:tc>
      </w:tr>
      <w:tr w:rsidR="00FF6016" w:rsidRPr="003D33BE" w14:paraId="6D1293AF" w14:textId="77777777" w:rsidTr="000F49CD">
        <w:tc>
          <w:tcPr>
            <w:tcW w:w="2065" w:type="dxa"/>
          </w:tcPr>
          <w:p w14:paraId="46F1837A" w14:textId="77777777" w:rsidR="00FF6016" w:rsidRPr="003D33BE" w:rsidRDefault="00FF6016" w:rsidP="00E40F41">
            <w:pPr>
              <w:jc w:val="center"/>
            </w:pPr>
            <w:r w:rsidRPr="003D33BE">
              <w:t>5</w:t>
            </w:r>
          </w:p>
        </w:tc>
        <w:tc>
          <w:tcPr>
            <w:tcW w:w="4711" w:type="dxa"/>
          </w:tcPr>
          <w:p w14:paraId="3A4DCBBE" w14:textId="77777777" w:rsidR="00FF6016" w:rsidRPr="003D33BE" w:rsidRDefault="00FF6016" w:rsidP="00E40F41">
            <w:r w:rsidRPr="003D33BE">
              <w:t>Health, Kinesiology, Athletics &amp; Performing Arts</w:t>
            </w:r>
          </w:p>
        </w:tc>
        <w:tc>
          <w:tcPr>
            <w:tcW w:w="3150" w:type="dxa"/>
          </w:tcPr>
          <w:p w14:paraId="558E0B7E" w14:textId="77777777" w:rsidR="00FF6016" w:rsidRPr="003D33BE" w:rsidRDefault="00FF6016" w:rsidP="00E40F41">
            <w:r w:rsidRPr="003D33BE">
              <w:t>Ned Mircetic</w:t>
            </w:r>
          </w:p>
        </w:tc>
        <w:tc>
          <w:tcPr>
            <w:tcW w:w="1499" w:type="dxa"/>
          </w:tcPr>
          <w:p w14:paraId="455BC7F3" w14:textId="77777777" w:rsidR="00FF6016" w:rsidRPr="007B2FBC" w:rsidRDefault="00FF6016" w:rsidP="00FF6016">
            <w:pPr>
              <w:jc w:val="center"/>
            </w:pPr>
          </w:p>
        </w:tc>
      </w:tr>
      <w:tr w:rsidR="00FF6016" w:rsidRPr="003D33BE" w14:paraId="0EF9272B" w14:textId="77777777" w:rsidTr="000F49CD">
        <w:tc>
          <w:tcPr>
            <w:tcW w:w="2065" w:type="dxa"/>
          </w:tcPr>
          <w:p w14:paraId="7CB89BAE" w14:textId="77777777" w:rsidR="00FF6016" w:rsidRPr="003D33BE" w:rsidRDefault="00FF6016" w:rsidP="00E40F41">
            <w:pPr>
              <w:jc w:val="center"/>
            </w:pPr>
            <w:r w:rsidRPr="003D33BE">
              <w:t>6</w:t>
            </w:r>
          </w:p>
        </w:tc>
        <w:tc>
          <w:tcPr>
            <w:tcW w:w="4711" w:type="dxa"/>
          </w:tcPr>
          <w:p w14:paraId="51394CD5" w14:textId="77777777" w:rsidR="00FF6016" w:rsidRPr="003D33BE" w:rsidRDefault="00FF6016" w:rsidP="00E40F41">
            <w:r w:rsidRPr="003D33BE">
              <w:t xml:space="preserve">Library, Languages, Behavioral &amp; Social </w:t>
            </w:r>
            <w:r w:rsidR="00035D54" w:rsidRPr="003D33BE">
              <w:t>Sciences, Visual</w:t>
            </w:r>
            <w:r w:rsidRPr="003D33BE">
              <w:t xml:space="preserve"> Arts</w:t>
            </w:r>
          </w:p>
        </w:tc>
        <w:tc>
          <w:tcPr>
            <w:tcW w:w="3150" w:type="dxa"/>
          </w:tcPr>
          <w:p w14:paraId="1E457381" w14:textId="77777777" w:rsidR="00FF6016" w:rsidRPr="003D33BE" w:rsidRDefault="006579B1" w:rsidP="00E40F41">
            <w:r w:rsidRPr="00311BA5">
              <w:t>Mark</w:t>
            </w:r>
            <w:r w:rsidR="00FF6016" w:rsidRPr="003D33BE">
              <w:t xml:space="preserve"> Pauley</w:t>
            </w:r>
          </w:p>
        </w:tc>
        <w:tc>
          <w:tcPr>
            <w:tcW w:w="1499" w:type="dxa"/>
          </w:tcPr>
          <w:p w14:paraId="696CD375" w14:textId="27214D0F" w:rsidR="00FF6016" w:rsidRPr="007B2FBC" w:rsidRDefault="004D2AC2" w:rsidP="00FF6016">
            <w:pPr>
              <w:jc w:val="center"/>
            </w:pPr>
            <w:r>
              <w:t>X</w:t>
            </w:r>
          </w:p>
        </w:tc>
      </w:tr>
      <w:tr w:rsidR="00FF6016" w:rsidRPr="003D33BE" w14:paraId="5D92403C" w14:textId="77777777" w:rsidTr="000F49CD">
        <w:tc>
          <w:tcPr>
            <w:tcW w:w="2065" w:type="dxa"/>
          </w:tcPr>
          <w:p w14:paraId="0760532C" w14:textId="77777777" w:rsidR="00FF6016" w:rsidRPr="003D33BE" w:rsidRDefault="00FF6016" w:rsidP="00E40F41">
            <w:pPr>
              <w:jc w:val="center"/>
            </w:pPr>
            <w:r w:rsidRPr="003D33BE">
              <w:t>7</w:t>
            </w:r>
          </w:p>
        </w:tc>
        <w:tc>
          <w:tcPr>
            <w:tcW w:w="4711" w:type="dxa"/>
          </w:tcPr>
          <w:p w14:paraId="15637B74" w14:textId="77777777" w:rsidR="00FF6016" w:rsidRPr="003D33BE" w:rsidRDefault="00FF6016" w:rsidP="00E40F41">
            <w:r w:rsidRPr="003D33BE">
              <w:t>Sciences &amp; Distance Education</w:t>
            </w:r>
          </w:p>
        </w:tc>
        <w:tc>
          <w:tcPr>
            <w:tcW w:w="3150" w:type="dxa"/>
          </w:tcPr>
          <w:p w14:paraId="2483DB06" w14:textId="2E7BF87E" w:rsidR="00FF6016" w:rsidRPr="003D33BE" w:rsidRDefault="006579B1" w:rsidP="00E40F41">
            <w:r w:rsidRPr="00311BA5">
              <w:t>Steve</w:t>
            </w:r>
            <w:r w:rsidR="00FF6016" w:rsidRPr="003D33BE">
              <w:t xml:space="preserve"> Palladino </w:t>
            </w:r>
            <w:r w:rsidR="00F92649" w:rsidRPr="00F92649">
              <w:rPr>
                <w:b/>
                <w:color w:val="FF0000"/>
              </w:rPr>
              <w:t>Vacant</w:t>
            </w:r>
            <w:r w:rsidR="00F92649">
              <w:t xml:space="preserve"> </w:t>
            </w:r>
            <w:r w:rsidR="00FF6016" w:rsidRPr="003D33BE">
              <w:t>(FOG Representative)</w:t>
            </w:r>
            <w:r w:rsidR="00244C66" w:rsidRPr="001D3347">
              <w:rPr>
                <w:color w:val="FF0000"/>
              </w:rPr>
              <w:t xml:space="preserve"> (</w:t>
            </w:r>
            <w:r w:rsidR="00244C66" w:rsidRPr="00D31391">
              <w:rPr>
                <w:b/>
                <w:color w:val="FF0000"/>
              </w:rPr>
              <w:t>Spring Sabbatical)</w:t>
            </w:r>
          </w:p>
        </w:tc>
        <w:tc>
          <w:tcPr>
            <w:tcW w:w="1499" w:type="dxa"/>
          </w:tcPr>
          <w:p w14:paraId="71762C66" w14:textId="77777777" w:rsidR="00FF6016" w:rsidRPr="007B2FBC" w:rsidRDefault="00FF6016" w:rsidP="00FF6016">
            <w:pPr>
              <w:jc w:val="center"/>
            </w:pPr>
          </w:p>
        </w:tc>
      </w:tr>
      <w:tr w:rsidR="00FF6016" w:rsidRPr="003D33BE" w14:paraId="4ABB0860" w14:textId="77777777" w:rsidTr="000F49CD">
        <w:tc>
          <w:tcPr>
            <w:tcW w:w="2065" w:type="dxa"/>
          </w:tcPr>
          <w:p w14:paraId="4EB72F50" w14:textId="77777777" w:rsidR="00FF6016" w:rsidRPr="003D33BE" w:rsidRDefault="00FF6016" w:rsidP="00E40F41">
            <w:pPr>
              <w:jc w:val="center"/>
            </w:pPr>
            <w:r w:rsidRPr="003D33BE">
              <w:t>8</w:t>
            </w:r>
          </w:p>
        </w:tc>
        <w:tc>
          <w:tcPr>
            <w:tcW w:w="4711" w:type="dxa"/>
          </w:tcPr>
          <w:p w14:paraId="649EF105" w14:textId="77777777" w:rsidR="00FF6016" w:rsidRPr="003D33BE" w:rsidRDefault="00FF6016" w:rsidP="00E40F41">
            <w:r w:rsidRPr="003D33BE">
              <w:t>Student Services</w:t>
            </w:r>
          </w:p>
        </w:tc>
        <w:tc>
          <w:tcPr>
            <w:tcW w:w="3150" w:type="dxa"/>
          </w:tcPr>
          <w:p w14:paraId="4091284E" w14:textId="77777777" w:rsidR="00FF6016" w:rsidRPr="003D33BE" w:rsidRDefault="00FF6016" w:rsidP="00E40F41">
            <w:r w:rsidRPr="003D33BE">
              <w:t>Emily Bartel</w:t>
            </w:r>
            <w:r w:rsidR="003045B8" w:rsidRPr="003D33BE">
              <w:t>, Alternate-</w:t>
            </w:r>
            <w:r w:rsidR="00EC089F" w:rsidRPr="008572AC">
              <w:t>Vanessa Chacon</w:t>
            </w:r>
          </w:p>
        </w:tc>
        <w:tc>
          <w:tcPr>
            <w:tcW w:w="1499" w:type="dxa"/>
          </w:tcPr>
          <w:p w14:paraId="1BC409DC" w14:textId="6DB8CEA6" w:rsidR="00FF6016" w:rsidRPr="007B2FBC" w:rsidRDefault="00FF6016" w:rsidP="00FF6016">
            <w:pPr>
              <w:jc w:val="center"/>
            </w:pPr>
          </w:p>
        </w:tc>
      </w:tr>
      <w:tr w:rsidR="00FF6016" w:rsidRPr="003D33BE" w14:paraId="201F0D7F" w14:textId="77777777" w:rsidTr="000F49CD">
        <w:tc>
          <w:tcPr>
            <w:tcW w:w="2065" w:type="dxa"/>
          </w:tcPr>
          <w:p w14:paraId="043D2159" w14:textId="77777777" w:rsidR="00FF6016" w:rsidRPr="003D33BE" w:rsidRDefault="00FF6016" w:rsidP="00E40F41">
            <w:pPr>
              <w:jc w:val="center"/>
            </w:pPr>
            <w:r w:rsidRPr="003D33BE">
              <w:t>9</w:t>
            </w:r>
          </w:p>
        </w:tc>
        <w:tc>
          <w:tcPr>
            <w:tcW w:w="4711" w:type="dxa"/>
          </w:tcPr>
          <w:p w14:paraId="3834F7F9" w14:textId="77777777" w:rsidR="00FF6016" w:rsidRPr="003D33BE" w:rsidRDefault="00FF6016" w:rsidP="00E40F41">
            <w:r w:rsidRPr="003D33BE">
              <w:t>At Large</w:t>
            </w:r>
          </w:p>
        </w:tc>
        <w:tc>
          <w:tcPr>
            <w:tcW w:w="3150" w:type="dxa"/>
          </w:tcPr>
          <w:p w14:paraId="6319DE7A" w14:textId="77777777" w:rsidR="00FF6016" w:rsidRPr="003D33BE" w:rsidRDefault="00B62ECC" w:rsidP="00E40F41">
            <w:r w:rsidRPr="00D31391">
              <w:rPr>
                <w:b/>
                <w:color w:val="FF0000"/>
              </w:rPr>
              <w:t>Vacant</w:t>
            </w:r>
          </w:p>
        </w:tc>
        <w:tc>
          <w:tcPr>
            <w:tcW w:w="1499" w:type="dxa"/>
          </w:tcPr>
          <w:p w14:paraId="7278D20C" w14:textId="77777777" w:rsidR="00FF6016" w:rsidRPr="007B2FBC" w:rsidRDefault="00FF6016" w:rsidP="00FF6016">
            <w:pPr>
              <w:jc w:val="center"/>
            </w:pPr>
          </w:p>
        </w:tc>
      </w:tr>
      <w:tr w:rsidR="00FF6016" w:rsidRPr="003D33BE" w14:paraId="2981A761" w14:textId="77777777" w:rsidTr="000F49CD">
        <w:tc>
          <w:tcPr>
            <w:tcW w:w="2065" w:type="dxa"/>
          </w:tcPr>
          <w:p w14:paraId="625593C8" w14:textId="77777777" w:rsidR="00FF6016" w:rsidRPr="003D33BE" w:rsidRDefault="00FF6016" w:rsidP="00E40F41">
            <w:pPr>
              <w:jc w:val="center"/>
            </w:pPr>
          </w:p>
        </w:tc>
        <w:tc>
          <w:tcPr>
            <w:tcW w:w="4711" w:type="dxa"/>
          </w:tcPr>
          <w:p w14:paraId="081346E9" w14:textId="77777777" w:rsidR="00FF6016" w:rsidRPr="003D33BE" w:rsidRDefault="00FF6016" w:rsidP="00E40F41"/>
        </w:tc>
        <w:tc>
          <w:tcPr>
            <w:tcW w:w="3150" w:type="dxa"/>
          </w:tcPr>
          <w:p w14:paraId="669417A8" w14:textId="77777777" w:rsidR="00FF6016" w:rsidRPr="003D33BE" w:rsidRDefault="00FF6016" w:rsidP="00E40F41"/>
        </w:tc>
        <w:tc>
          <w:tcPr>
            <w:tcW w:w="1499" w:type="dxa"/>
          </w:tcPr>
          <w:p w14:paraId="5A5C7F04" w14:textId="77777777" w:rsidR="00FF6016" w:rsidRPr="007B2FBC" w:rsidRDefault="00FF6016" w:rsidP="00FF6016">
            <w:pPr>
              <w:jc w:val="center"/>
            </w:pPr>
          </w:p>
        </w:tc>
      </w:tr>
      <w:tr w:rsidR="00FF6016" w:rsidRPr="003D33BE" w14:paraId="10072D00" w14:textId="77777777" w:rsidTr="000F49CD">
        <w:tc>
          <w:tcPr>
            <w:tcW w:w="2065" w:type="dxa"/>
          </w:tcPr>
          <w:p w14:paraId="6DFEEF6E" w14:textId="77777777" w:rsidR="00FF6016" w:rsidRPr="003D33BE" w:rsidRDefault="00FF6016" w:rsidP="00E40F41">
            <w:pPr>
              <w:jc w:val="center"/>
              <w:rPr>
                <w:b/>
              </w:rPr>
            </w:pPr>
            <w:r w:rsidRPr="003D33BE">
              <w:rPr>
                <w:b/>
              </w:rPr>
              <w:t>Student (1):</w:t>
            </w:r>
          </w:p>
        </w:tc>
        <w:tc>
          <w:tcPr>
            <w:tcW w:w="4711" w:type="dxa"/>
          </w:tcPr>
          <w:p w14:paraId="68343BD4" w14:textId="77777777" w:rsidR="00FF6016" w:rsidRPr="003D33BE" w:rsidRDefault="00FF6016" w:rsidP="00E40F41">
            <w:r w:rsidRPr="003D33BE">
              <w:t xml:space="preserve">ASVC – </w:t>
            </w:r>
            <w:r w:rsidR="000F1DF2">
              <w:t>Director of Finance</w:t>
            </w:r>
          </w:p>
        </w:tc>
        <w:tc>
          <w:tcPr>
            <w:tcW w:w="3150" w:type="dxa"/>
          </w:tcPr>
          <w:p w14:paraId="36E8315F" w14:textId="77777777" w:rsidR="00FF6016" w:rsidRPr="006271C4" w:rsidRDefault="000F1DF2" w:rsidP="00311BA5">
            <w:r w:rsidRPr="006271C4">
              <w:rPr>
                <w:bCs/>
              </w:rPr>
              <w:t>Hero Huang</w:t>
            </w:r>
          </w:p>
        </w:tc>
        <w:tc>
          <w:tcPr>
            <w:tcW w:w="1499" w:type="dxa"/>
          </w:tcPr>
          <w:p w14:paraId="04BADEEF" w14:textId="77777777" w:rsidR="00FF6016" w:rsidRPr="007B2FBC" w:rsidRDefault="00FF6016" w:rsidP="00FF6016">
            <w:pPr>
              <w:jc w:val="center"/>
            </w:pPr>
          </w:p>
        </w:tc>
      </w:tr>
      <w:tr w:rsidR="00FF6016" w:rsidRPr="003D33BE" w14:paraId="610C7CD0" w14:textId="77777777" w:rsidTr="000F49CD">
        <w:tc>
          <w:tcPr>
            <w:tcW w:w="2065" w:type="dxa"/>
          </w:tcPr>
          <w:p w14:paraId="7E5618FC" w14:textId="77777777" w:rsidR="00FF6016" w:rsidRPr="003D33BE" w:rsidRDefault="00FF6016" w:rsidP="00E40F41">
            <w:pPr>
              <w:jc w:val="center"/>
              <w:rPr>
                <w:b/>
              </w:rPr>
            </w:pPr>
            <w:r w:rsidRPr="003D33BE">
              <w:rPr>
                <w:b/>
              </w:rPr>
              <w:t>Classified (4)</w:t>
            </w:r>
          </w:p>
        </w:tc>
        <w:tc>
          <w:tcPr>
            <w:tcW w:w="4711" w:type="dxa"/>
          </w:tcPr>
          <w:p w14:paraId="48098065" w14:textId="77777777" w:rsidR="00FF6016" w:rsidRPr="003D33BE" w:rsidRDefault="00FF6016" w:rsidP="00E40F41"/>
        </w:tc>
        <w:tc>
          <w:tcPr>
            <w:tcW w:w="3150" w:type="dxa"/>
          </w:tcPr>
          <w:p w14:paraId="2F8F7E7B" w14:textId="77777777" w:rsidR="00FF6016" w:rsidRPr="003D33BE" w:rsidRDefault="00FF6016" w:rsidP="00E40F41"/>
        </w:tc>
        <w:tc>
          <w:tcPr>
            <w:tcW w:w="1499" w:type="dxa"/>
          </w:tcPr>
          <w:p w14:paraId="2EF3FBB8" w14:textId="77777777" w:rsidR="00FF6016" w:rsidRPr="007B2FBC" w:rsidRDefault="00FF6016" w:rsidP="00FF6016">
            <w:pPr>
              <w:jc w:val="center"/>
            </w:pPr>
          </w:p>
        </w:tc>
      </w:tr>
      <w:tr w:rsidR="00FF6016" w:rsidRPr="003D33BE" w14:paraId="33BAEC90" w14:textId="77777777" w:rsidTr="000F49CD">
        <w:tc>
          <w:tcPr>
            <w:tcW w:w="2065" w:type="dxa"/>
          </w:tcPr>
          <w:p w14:paraId="371D0F87" w14:textId="77777777" w:rsidR="00FF6016" w:rsidRPr="003D33BE" w:rsidRDefault="00FF6016" w:rsidP="00E40F41">
            <w:pPr>
              <w:jc w:val="center"/>
            </w:pPr>
            <w:r w:rsidRPr="003D33BE">
              <w:t>1</w:t>
            </w:r>
          </w:p>
        </w:tc>
        <w:tc>
          <w:tcPr>
            <w:tcW w:w="4711" w:type="dxa"/>
          </w:tcPr>
          <w:p w14:paraId="70E99152" w14:textId="77777777" w:rsidR="00FF6016" w:rsidRPr="003D33BE" w:rsidRDefault="00D852BD" w:rsidP="00E40F41">
            <w:r w:rsidRPr="003D33BE">
              <w:t>MESA-Coordinator</w:t>
            </w:r>
          </w:p>
        </w:tc>
        <w:tc>
          <w:tcPr>
            <w:tcW w:w="3150" w:type="dxa"/>
          </w:tcPr>
          <w:p w14:paraId="4B78EA7A" w14:textId="77777777" w:rsidR="00FF6016" w:rsidRPr="003D33BE" w:rsidRDefault="00D852BD" w:rsidP="00E40F41">
            <w:r w:rsidRPr="003D33BE">
              <w:t>April Montes</w:t>
            </w:r>
          </w:p>
        </w:tc>
        <w:tc>
          <w:tcPr>
            <w:tcW w:w="1499" w:type="dxa"/>
          </w:tcPr>
          <w:p w14:paraId="78C8358A" w14:textId="7321D92E" w:rsidR="00FF6016" w:rsidRPr="007B2FBC" w:rsidRDefault="00BA3ACE" w:rsidP="00FF6016">
            <w:pPr>
              <w:jc w:val="center"/>
            </w:pPr>
            <w:r>
              <w:t>X</w:t>
            </w:r>
          </w:p>
        </w:tc>
      </w:tr>
      <w:tr w:rsidR="00FF6016" w:rsidRPr="003D33BE" w14:paraId="221CB2D3" w14:textId="77777777" w:rsidTr="000F49CD">
        <w:tc>
          <w:tcPr>
            <w:tcW w:w="2065" w:type="dxa"/>
          </w:tcPr>
          <w:p w14:paraId="25122CDA" w14:textId="77777777" w:rsidR="00FF6016" w:rsidRPr="003D33BE" w:rsidRDefault="00FF6016" w:rsidP="00E40F41">
            <w:pPr>
              <w:jc w:val="center"/>
            </w:pPr>
            <w:r w:rsidRPr="003D33BE">
              <w:t>2</w:t>
            </w:r>
          </w:p>
        </w:tc>
        <w:tc>
          <w:tcPr>
            <w:tcW w:w="4711" w:type="dxa"/>
          </w:tcPr>
          <w:p w14:paraId="454F672F" w14:textId="29FDD121" w:rsidR="00FF6016" w:rsidRPr="003D33BE" w:rsidRDefault="00F92649" w:rsidP="00E40F41">
            <w:r>
              <w:t>Career Education-Administrative Assistant</w:t>
            </w:r>
          </w:p>
        </w:tc>
        <w:tc>
          <w:tcPr>
            <w:tcW w:w="3150" w:type="dxa"/>
          </w:tcPr>
          <w:p w14:paraId="12365490" w14:textId="35E4EA80" w:rsidR="00FF6016" w:rsidRPr="003D33BE" w:rsidRDefault="000D5B81" w:rsidP="00F92649">
            <w:r>
              <w:rPr>
                <w:rFonts w:eastAsia="Times New Roman"/>
              </w:rPr>
              <w:t xml:space="preserve">Katheryn Solorio </w:t>
            </w:r>
          </w:p>
        </w:tc>
        <w:tc>
          <w:tcPr>
            <w:tcW w:w="1499" w:type="dxa"/>
          </w:tcPr>
          <w:p w14:paraId="4956CDA9" w14:textId="7495A71A" w:rsidR="00FF6016" w:rsidRPr="007B2FBC" w:rsidRDefault="00BA3ACE" w:rsidP="00FF6016">
            <w:pPr>
              <w:jc w:val="center"/>
            </w:pPr>
            <w:r>
              <w:t>X</w:t>
            </w:r>
          </w:p>
        </w:tc>
      </w:tr>
      <w:tr w:rsidR="00FF6016" w:rsidRPr="003D33BE" w14:paraId="37D9D2D6" w14:textId="77777777" w:rsidTr="000F49CD">
        <w:tc>
          <w:tcPr>
            <w:tcW w:w="2065" w:type="dxa"/>
          </w:tcPr>
          <w:p w14:paraId="420507BE" w14:textId="77777777" w:rsidR="00FF6016" w:rsidRPr="003D33BE" w:rsidRDefault="00FF6016" w:rsidP="00E40F41">
            <w:pPr>
              <w:jc w:val="center"/>
            </w:pPr>
            <w:r w:rsidRPr="003D33BE">
              <w:t>3</w:t>
            </w:r>
          </w:p>
        </w:tc>
        <w:tc>
          <w:tcPr>
            <w:tcW w:w="4711" w:type="dxa"/>
          </w:tcPr>
          <w:p w14:paraId="5606DB9D" w14:textId="77777777" w:rsidR="00FF6016" w:rsidRPr="003D33BE" w:rsidRDefault="00FF6016" w:rsidP="00E40F41">
            <w:r w:rsidRPr="003D33BE">
              <w:t>Sciences/Instructional Lab Tech II</w:t>
            </w:r>
          </w:p>
        </w:tc>
        <w:tc>
          <w:tcPr>
            <w:tcW w:w="3150" w:type="dxa"/>
          </w:tcPr>
          <w:p w14:paraId="6023FCD6" w14:textId="77777777" w:rsidR="00FF6016" w:rsidRPr="003D33BE" w:rsidRDefault="006579B1" w:rsidP="00E40F41">
            <w:r w:rsidRPr="00311BA5">
              <w:t>Carol</w:t>
            </w:r>
            <w:r w:rsidR="00FF6016" w:rsidRPr="003D33BE">
              <w:t xml:space="preserve"> Smith</w:t>
            </w:r>
          </w:p>
        </w:tc>
        <w:tc>
          <w:tcPr>
            <w:tcW w:w="1499" w:type="dxa"/>
          </w:tcPr>
          <w:p w14:paraId="5FA77FAC" w14:textId="5572C001" w:rsidR="00FF6016" w:rsidRPr="007B2FBC" w:rsidRDefault="004D2AC2" w:rsidP="00FF6016">
            <w:pPr>
              <w:jc w:val="center"/>
            </w:pPr>
            <w:r>
              <w:t>X</w:t>
            </w:r>
          </w:p>
        </w:tc>
      </w:tr>
      <w:tr w:rsidR="00FF6016" w:rsidRPr="003D33BE" w14:paraId="5D83B659" w14:textId="77777777" w:rsidTr="000F49CD">
        <w:tc>
          <w:tcPr>
            <w:tcW w:w="2065" w:type="dxa"/>
          </w:tcPr>
          <w:p w14:paraId="3A7A1E0E" w14:textId="77777777" w:rsidR="00FF6016" w:rsidRPr="003D33BE" w:rsidRDefault="00FF6016" w:rsidP="00E40F41">
            <w:pPr>
              <w:jc w:val="center"/>
            </w:pPr>
            <w:r w:rsidRPr="003D33BE">
              <w:t>4</w:t>
            </w:r>
          </w:p>
        </w:tc>
        <w:tc>
          <w:tcPr>
            <w:tcW w:w="4711" w:type="dxa"/>
          </w:tcPr>
          <w:p w14:paraId="79DFCF68" w14:textId="77777777" w:rsidR="00FF6016" w:rsidRPr="003D33BE" w:rsidRDefault="00FF6016" w:rsidP="00E40F41">
            <w:r w:rsidRPr="003D33BE">
              <w:t>Sciences/Instructional Lab Tech II</w:t>
            </w:r>
          </w:p>
        </w:tc>
        <w:tc>
          <w:tcPr>
            <w:tcW w:w="3150" w:type="dxa"/>
          </w:tcPr>
          <w:p w14:paraId="1A24BE32" w14:textId="77777777" w:rsidR="00FF6016" w:rsidRPr="003D33BE" w:rsidRDefault="00FF6016" w:rsidP="00E40F41">
            <w:r w:rsidRPr="003D33BE">
              <w:t>Alan Wood</w:t>
            </w:r>
          </w:p>
        </w:tc>
        <w:tc>
          <w:tcPr>
            <w:tcW w:w="1499" w:type="dxa"/>
          </w:tcPr>
          <w:p w14:paraId="0EA14FEB" w14:textId="2C389824" w:rsidR="00FF6016" w:rsidRPr="007B2FBC" w:rsidRDefault="00BA3ACE" w:rsidP="00FF6016">
            <w:pPr>
              <w:jc w:val="center"/>
            </w:pPr>
            <w:r>
              <w:t>X</w:t>
            </w:r>
          </w:p>
        </w:tc>
      </w:tr>
      <w:tr w:rsidR="000F49CD" w:rsidRPr="003D33BE" w14:paraId="753DE974" w14:textId="77777777" w:rsidTr="000F49CD">
        <w:tc>
          <w:tcPr>
            <w:tcW w:w="2065" w:type="dxa"/>
          </w:tcPr>
          <w:p w14:paraId="20F75537" w14:textId="77777777" w:rsidR="000F49CD" w:rsidRPr="003D33BE" w:rsidRDefault="000F49CD" w:rsidP="00E40F41">
            <w:pPr>
              <w:jc w:val="center"/>
            </w:pPr>
          </w:p>
        </w:tc>
        <w:tc>
          <w:tcPr>
            <w:tcW w:w="4711" w:type="dxa"/>
          </w:tcPr>
          <w:p w14:paraId="4B8CF380" w14:textId="77777777" w:rsidR="000F49CD" w:rsidRPr="003D33BE" w:rsidRDefault="000F49CD" w:rsidP="00E40F41">
            <w:pPr>
              <w:rPr>
                <w:highlight w:val="yellow"/>
              </w:rPr>
            </w:pPr>
          </w:p>
        </w:tc>
        <w:tc>
          <w:tcPr>
            <w:tcW w:w="3150" w:type="dxa"/>
          </w:tcPr>
          <w:p w14:paraId="79664B24" w14:textId="77777777" w:rsidR="000F49CD" w:rsidRPr="003D33BE" w:rsidRDefault="000F49CD" w:rsidP="00E40F41"/>
        </w:tc>
        <w:tc>
          <w:tcPr>
            <w:tcW w:w="1499" w:type="dxa"/>
          </w:tcPr>
          <w:p w14:paraId="645D9585" w14:textId="77777777" w:rsidR="000F49CD" w:rsidRPr="007B2FBC" w:rsidRDefault="000F49CD" w:rsidP="00FF6016">
            <w:pPr>
              <w:jc w:val="center"/>
            </w:pPr>
          </w:p>
        </w:tc>
      </w:tr>
      <w:tr w:rsidR="00FF6016" w:rsidRPr="003D33BE" w14:paraId="2847DB12" w14:textId="77777777" w:rsidTr="000F49CD">
        <w:tc>
          <w:tcPr>
            <w:tcW w:w="2065" w:type="dxa"/>
          </w:tcPr>
          <w:p w14:paraId="6331F4AF" w14:textId="77777777" w:rsidR="00FF6016" w:rsidRPr="003D33BE" w:rsidRDefault="00FF6016" w:rsidP="00E40F41">
            <w:pPr>
              <w:jc w:val="center"/>
              <w:rPr>
                <w:b/>
              </w:rPr>
            </w:pPr>
            <w:r w:rsidRPr="003D33BE">
              <w:rPr>
                <w:b/>
              </w:rPr>
              <w:t>Classified Supervisors (2)</w:t>
            </w:r>
          </w:p>
        </w:tc>
        <w:tc>
          <w:tcPr>
            <w:tcW w:w="4711" w:type="dxa"/>
          </w:tcPr>
          <w:p w14:paraId="0E84CCFF" w14:textId="77777777" w:rsidR="00FF6016" w:rsidRPr="003D33BE" w:rsidRDefault="00FF6016" w:rsidP="00E40F41"/>
        </w:tc>
        <w:tc>
          <w:tcPr>
            <w:tcW w:w="3150" w:type="dxa"/>
          </w:tcPr>
          <w:p w14:paraId="17B909F0" w14:textId="77777777" w:rsidR="00FF6016" w:rsidRPr="003D33BE" w:rsidRDefault="00FF6016" w:rsidP="00E40F41"/>
        </w:tc>
        <w:tc>
          <w:tcPr>
            <w:tcW w:w="1499" w:type="dxa"/>
          </w:tcPr>
          <w:p w14:paraId="30BEF19D" w14:textId="77777777" w:rsidR="00FF6016" w:rsidRPr="007B2FBC" w:rsidRDefault="00FF6016" w:rsidP="00FF6016">
            <w:pPr>
              <w:jc w:val="center"/>
            </w:pPr>
          </w:p>
        </w:tc>
      </w:tr>
      <w:tr w:rsidR="00FF6016" w:rsidRPr="003D33BE" w14:paraId="0CA013DE" w14:textId="77777777" w:rsidTr="000F49CD">
        <w:tc>
          <w:tcPr>
            <w:tcW w:w="2065" w:type="dxa"/>
          </w:tcPr>
          <w:p w14:paraId="67ABFC81" w14:textId="77777777" w:rsidR="00FF6016" w:rsidRPr="003D33BE" w:rsidRDefault="00FF6016" w:rsidP="00E40F41">
            <w:pPr>
              <w:jc w:val="center"/>
            </w:pPr>
            <w:r w:rsidRPr="003D33BE">
              <w:t>1</w:t>
            </w:r>
          </w:p>
        </w:tc>
        <w:tc>
          <w:tcPr>
            <w:tcW w:w="4711" w:type="dxa"/>
          </w:tcPr>
          <w:p w14:paraId="4C02DF31" w14:textId="77777777" w:rsidR="00FF6016" w:rsidRPr="003D33BE" w:rsidRDefault="00FF6016" w:rsidP="00E40F41">
            <w:r w:rsidRPr="003D33BE">
              <w:t>VCBAS/College Services Supervisor</w:t>
            </w:r>
          </w:p>
        </w:tc>
        <w:tc>
          <w:tcPr>
            <w:tcW w:w="3150" w:type="dxa"/>
          </w:tcPr>
          <w:p w14:paraId="25393E15" w14:textId="77777777" w:rsidR="00FF6016" w:rsidRPr="003D33BE" w:rsidRDefault="00FF6016" w:rsidP="00E40F41">
            <w:r w:rsidRPr="003D33BE">
              <w:t>Susan Royer</w:t>
            </w:r>
          </w:p>
        </w:tc>
        <w:tc>
          <w:tcPr>
            <w:tcW w:w="1499" w:type="dxa"/>
          </w:tcPr>
          <w:p w14:paraId="200F78F5" w14:textId="44778E95" w:rsidR="00FF6016" w:rsidRPr="007B2FBC" w:rsidRDefault="00533FB0" w:rsidP="00FF6016">
            <w:pPr>
              <w:jc w:val="center"/>
            </w:pPr>
            <w:r>
              <w:t>X</w:t>
            </w:r>
          </w:p>
        </w:tc>
      </w:tr>
      <w:tr w:rsidR="00FF6016" w:rsidRPr="003D33BE" w14:paraId="04DDA111" w14:textId="77777777" w:rsidTr="000F49CD">
        <w:tc>
          <w:tcPr>
            <w:tcW w:w="2065" w:type="dxa"/>
          </w:tcPr>
          <w:p w14:paraId="7426DC59" w14:textId="77777777" w:rsidR="00FF6016" w:rsidRPr="003D33BE" w:rsidRDefault="00FF6016" w:rsidP="00E40F41">
            <w:pPr>
              <w:jc w:val="center"/>
            </w:pPr>
            <w:r w:rsidRPr="003D33BE">
              <w:t>2</w:t>
            </w:r>
          </w:p>
        </w:tc>
        <w:tc>
          <w:tcPr>
            <w:tcW w:w="4711" w:type="dxa"/>
          </w:tcPr>
          <w:p w14:paraId="11E04516" w14:textId="175936ED" w:rsidR="00FF6016" w:rsidRPr="003D33BE" w:rsidRDefault="00FF6016" w:rsidP="00E40F41"/>
        </w:tc>
        <w:tc>
          <w:tcPr>
            <w:tcW w:w="3150" w:type="dxa"/>
          </w:tcPr>
          <w:p w14:paraId="63C70F1E" w14:textId="242BB5E0" w:rsidR="00FF6016" w:rsidRPr="003D33BE" w:rsidRDefault="00C71773" w:rsidP="00311BA5">
            <w:r w:rsidRPr="00C71773">
              <w:rPr>
                <w:b/>
                <w:color w:val="FF0000"/>
              </w:rPr>
              <w:t>Vacant</w:t>
            </w:r>
          </w:p>
        </w:tc>
        <w:tc>
          <w:tcPr>
            <w:tcW w:w="1499" w:type="dxa"/>
          </w:tcPr>
          <w:p w14:paraId="669BDF97" w14:textId="77777777" w:rsidR="00FF6016" w:rsidRPr="007B2FBC" w:rsidRDefault="00FF6016" w:rsidP="00FF6016">
            <w:pPr>
              <w:jc w:val="center"/>
            </w:pPr>
          </w:p>
        </w:tc>
      </w:tr>
      <w:tr w:rsidR="00FF6016" w:rsidRPr="003D33BE" w14:paraId="243F66B6" w14:textId="77777777" w:rsidTr="000F49CD">
        <w:tc>
          <w:tcPr>
            <w:tcW w:w="2065" w:type="dxa"/>
          </w:tcPr>
          <w:p w14:paraId="4578AA4B" w14:textId="77777777" w:rsidR="00FF6016" w:rsidRPr="003D33BE" w:rsidRDefault="00FF6016" w:rsidP="00E40F41">
            <w:pPr>
              <w:jc w:val="center"/>
              <w:rPr>
                <w:b/>
              </w:rPr>
            </w:pPr>
            <w:r w:rsidRPr="003D33BE">
              <w:rPr>
                <w:b/>
              </w:rPr>
              <w:t>Administrators (2)</w:t>
            </w:r>
          </w:p>
        </w:tc>
        <w:tc>
          <w:tcPr>
            <w:tcW w:w="4711" w:type="dxa"/>
          </w:tcPr>
          <w:p w14:paraId="4129E406" w14:textId="77777777" w:rsidR="00FF6016" w:rsidRPr="003D33BE" w:rsidRDefault="00FF6016" w:rsidP="00E40F41"/>
        </w:tc>
        <w:tc>
          <w:tcPr>
            <w:tcW w:w="3150" w:type="dxa"/>
          </w:tcPr>
          <w:p w14:paraId="7F1D9FC7" w14:textId="77777777" w:rsidR="00FF6016" w:rsidRPr="003D33BE" w:rsidRDefault="00FF6016" w:rsidP="00E40F41"/>
        </w:tc>
        <w:tc>
          <w:tcPr>
            <w:tcW w:w="1499" w:type="dxa"/>
          </w:tcPr>
          <w:p w14:paraId="2E87A12F" w14:textId="77777777" w:rsidR="00FF6016" w:rsidRPr="007B2FBC" w:rsidRDefault="00FF6016" w:rsidP="00FF6016">
            <w:pPr>
              <w:jc w:val="center"/>
            </w:pPr>
          </w:p>
        </w:tc>
      </w:tr>
      <w:tr w:rsidR="00FF6016" w:rsidRPr="003D33BE" w14:paraId="088E2CA7" w14:textId="77777777" w:rsidTr="000F49CD">
        <w:tc>
          <w:tcPr>
            <w:tcW w:w="2065" w:type="dxa"/>
          </w:tcPr>
          <w:p w14:paraId="2F541767" w14:textId="77777777" w:rsidR="00FF6016" w:rsidRPr="003D33BE" w:rsidRDefault="00FF6016" w:rsidP="00E40F41">
            <w:pPr>
              <w:jc w:val="center"/>
            </w:pPr>
            <w:r w:rsidRPr="003D33BE">
              <w:t>1</w:t>
            </w:r>
          </w:p>
        </w:tc>
        <w:tc>
          <w:tcPr>
            <w:tcW w:w="4711" w:type="dxa"/>
          </w:tcPr>
          <w:p w14:paraId="4812A89A" w14:textId="77777777" w:rsidR="00FF6016" w:rsidRPr="003D33BE" w:rsidRDefault="00FF6016" w:rsidP="00E40F41">
            <w:r w:rsidRPr="003D33BE">
              <w:t>Career Ed/Academic Dean</w:t>
            </w:r>
          </w:p>
        </w:tc>
        <w:tc>
          <w:tcPr>
            <w:tcW w:w="3150" w:type="dxa"/>
          </w:tcPr>
          <w:p w14:paraId="4ACC9896" w14:textId="77777777" w:rsidR="00FF6016" w:rsidRDefault="00406427" w:rsidP="00E40F41">
            <w:pPr>
              <w:rPr>
                <w:rFonts w:eastAsia="Times New Roman"/>
                <w:color w:val="000000"/>
              </w:rPr>
            </w:pPr>
            <w:r w:rsidRPr="00EB48FA">
              <w:rPr>
                <w:u w:val="single"/>
              </w:rPr>
              <w:t xml:space="preserve">Felicia </w:t>
            </w:r>
            <w:r w:rsidRPr="00EB48FA">
              <w:rPr>
                <w:rFonts w:eastAsia="Times New Roman"/>
                <w:color w:val="000000"/>
                <w:u w:val="single"/>
              </w:rPr>
              <w:t>Dueñas</w:t>
            </w:r>
            <w:r w:rsidR="00B62ECC">
              <w:rPr>
                <w:rFonts w:eastAsia="Times New Roman"/>
                <w:color w:val="000000"/>
              </w:rPr>
              <w:t xml:space="preserve"> or Debbie Newcomb</w:t>
            </w:r>
          </w:p>
          <w:p w14:paraId="0EDB0227" w14:textId="26E56E7E" w:rsidR="00F92649" w:rsidRPr="003D33BE" w:rsidRDefault="00F92649" w:rsidP="00E40F41"/>
        </w:tc>
        <w:tc>
          <w:tcPr>
            <w:tcW w:w="1499" w:type="dxa"/>
          </w:tcPr>
          <w:p w14:paraId="02EE3C5B" w14:textId="7BED0707" w:rsidR="00FF6016" w:rsidRPr="007B2FBC" w:rsidRDefault="00533FB0" w:rsidP="00FF6016">
            <w:pPr>
              <w:jc w:val="center"/>
            </w:pPr>
            <w:r>
              <w:t>X</w:t>
            </w:r>
          </w:p>
        </w:tc>
      </w:tr>
      <w:tr w:rsidR="00FF6016" w:rsidRPr="003D33BE" w14:paraId="23B399C3" w14:textId="77777777" w:rsidTr="000F49CD">
        <w:tc>
          <w:tcPr>
            <w:tcW w:w="2065" w:type="dxa"/>
          </w:tcPr>
          <w:p w14:paraId="5153C1FC" w14:textId="77777777" w:rsidR="00FF6016" w:rsidRPr="003D33BE" w:rsidRDefault="00FF6016" w:rsidP="00E40F41">
            <w:pPr>
              <w:jc w:val="center"/>
            </w:pPr>
            <w:r w:rsidRPr="003D33BE">
              <w:t>2</w:t>
            </w:r>
          </w:p>
        </w:tc>
        <w:tc>
          <w:tcPr>
            <w:tcW w:w="4711" w:type="dxa"/>
          </w:tcPr>
          <w:p w14:paraId="5BD8CC45" w14:textId="77777777" w:rsidR="00FF6016" w:rsidRDefault="00FF6016" w:rsidP="00E40F41">
            <w:r w:rsidRPr="003D33BE">
              <w:t>VCBAS/Director, College Information Technology</w:t>
            </w:r>
          </w:p>
          <w:p w14:paraId="1545BDAD" w14:textId="0F5570E5" w:rsidR="004D2AC2" w:rsidRPr="003D33BE" w:rsidRDefault="004D2AC2" w:rsidP="00E40F41"/>
        </w:tc>
        <w:tc>
          <w:tcPr>
            <w:tcW w:w="3150" w:type="dxa"/>
          </w:tcPr>
          <w:p w14:paraId="2F8A57F0" w14:textId="77777777" w:rsidR="00FF6016" w:rsidRPr="003D33BE" w:rsidRDefault="00CF2D62" w:rsidP="00E40F41">
            <w:r w:rsidRPr="00311BA5">
              <w:t>Grant</w:t>
            </w:r>
            <w:r w:rsidR="00FF6016" w:rsidRPr="003D33BE">
              <w:t xml:space="preserve"> Jones</w:t>
            </w:r>
          </w:p>
        </w:tc>
        <w:tc>
          <w:tcPr>
            <w:tcW w:w="1499" w:type="dxa"/>
          </w:tcPr>
          <w:p w14:paraId="151A0EB9" w14:textId="424C15CC" w:rsidR="00244C66" w:rsidRPr="007B2FBC" w:rsidRDefault="00533FB0" w:rsidP="00FF6016">
            <w:pPr>
              <w:jc w:val="center"/>
            </w:pPr>
            <w:r>
              <w:t>X</w:t>
            </w:r>
          </w:p>
        </w:tc>
      </w:tr>
      <w:tr w:rsidR="005B333E" w:rsidRPr="003D33BE" w14:paraId="7D89C199" w14:textId="77777777" w:rsidTr="000F49CD">
        <w:tc>
          <w:tcPr>
            <w:tcW w:w="11425" w:type="dxa"/>
            <w:gridSpan w:val="4"/>
          </w:tcPr>
          <w:p w14:paraId="3C1E9D6A" w14:textId="77777777" w:rsidR="005B333E" w:rsidRPr="00092C35" w:rsidRDefault="00035D54" w:rsidP="00311BA5">
            <w:pPr>
              <w:jc w:val="center"/>
              <w:rPr>
                <w:b/>
              </w:rPr>
            </w:pPr>
            <w:r w:rsidRPr="00092C35">
              <w:rPr>
                <w:b/>
              </w:rPr>
              <w:lastRenderedPageBreak/>
              <w:t>NON-VOTING</w:t>
            </w:r>
            <w:r w:rsidR="00092C35" w:rsidRPr="00092C35">
              <w:rPr>
                <w:b/>
              </w:rPr>
              <w:t xml:space="preserve"> MEMBERS</w:t>
            </w:r>
          </w:p>
        </w:tc>
      </w:tr>
      <w:tr w:rsidR="00FF6016" w:rsidRPr="003D33BE" w14:paraId="5A59F313" w14:textId="77777777" w:rsidTr="000F49CD">
        <w:tc>
          <w:tcPr>
            <w:tcW w:w="2065" w:type="dxa"/>
          </w:tcPr>
          <w:p w14:paraId="28D4FF79" w14:textId="77777777" w:rsidR="00FF6016" w:rsidRPr="003D33BE" w:rsidRDefault="00FF6016" w:rsidP="00E40F41">
            <w:pPr>
              <w:jc w:val="center"/>
            </w:pPr>
            <w:r w:rsidRPr="003D33BE">
              <w:t>1</w:t>
            </w:r>
          </w:p>
        </w:tc>
        <w:tc>
          <w:tcPr>
            <w:tcW w:w="4711" w:type="dxa"/>
          </w:tcPr>
          <w:p w14:paraId="0E598639" w14:textId="77777777" w:rsidR="00FF6016" w:rsidRPr="003D33BE" w:rsidRDefault="00FF6016" w:rsidP="00E40F41">
            <w:r w:rsidRPr="003D33BE">
              <w:t>VP-Business Services</w:t>
            </w:r>
          </w:p>
        </w:tc>
        <w:tc>
          <w:tcPr>
            <w:tcW w:w="3150" w:type="dxa"/>
          </w:tcPr>
          <w:p w14:paraId="1B7EF434" w14:textId="77777777" w:rsidR="00FF6016" w:rsidRPr="003D33BE" w:rsidRDefault="00CF2D62" w:rsidP="00E40F41">
            <w:r w:rsidRPr="00311BA5">
              <w:t>Cathy</w:t>
            </w:r>
            <w:r w:rsidR="00FF6016" w:rsidRPr="003D33BE">
              <w:t xml:space="preserve"> Bojorquez – Tri Chair</w:t>
            </w:r>
          </w:p>
        </w:tc>
        <w:tc>
          <w:tcPr>
            <w:tcW w:w="1499" w:type="dxa"/>
          </w:tcPr>
          <w:p w14:paraId="706B2AE8" w14:textId="61E5B5AD" w:rsidR="00FF6016" w:rsidRPr="007B2FBC" w:rsidRDefault="00533FB0" w:rsidP="00FF6016">
            <w:pPr>
              <w:jc w:val="center"/>
            </w:pPr>
            <w:r>
              <w:t>X</w:t>
            </w:r>
          </w:p>
        </w:tc>
      </w:tr>
      <w:tr w:rsidR="00FF6016" w:rsidRPr="003D33BE" w14:paraId="444C34E7" w14:textId="77777777" w:rsidTr="000F49CD">
        <w:tc>
          <w:tcPr>
            <w:tcW w:w="2065" w:type="dxa"/>
          </w:tcPr>
          <w:p w14:paraId="47CF1637" w14:textId="77777777" w:rsidR="00FF6016" w:rsidRPr="003D33BE" w:rsidRDefault="00FF6016" w:rsidP="00E40F41">
            <w:pPr>
              <w:jc w:val="center"/>
            </w:pPr>
            <w:r w:rsidRPr="003D33BE">
              <w:t>2</w:t>
            </w:r>
          </w:p>
        </w:tc>
        <w:tc>
          <w:tcPr>
            <w:tcW w:w="4711" w:type="dxa"/>
          </w:tcPr>
          <w:p w14:paraId="6E940E8D" w14:textId="74CEC3F4" w:rsidR="00FF6016" w:rsidRPr="003D33BE" w:rsidRDefault="00EB48FA" w:rsidP="00E40F41">
            <w:r>
              <w:t>FMO</w:t>
            </w:r>
          </w:p>
        </w:tc>
        <w:tc>
          <w:tcPr>
            <w:tcW w:w="3150" w:type="dxa"/>
          </w:tcPr>
          <w:p w14:paraId="40FF1781" w14:textId="05B37489" w:rsidR="00FF6016" w:rsidRPr="003D33BE" w:rsidRDefault="00FF6016" w:rsidP="00E40F41"/>
        </w:tc>
        <w:tc>
          <w:tcPr>
            <w:tcW w:w="1499" w:type="dxa"/>
          </w:tcPr>
          <w:p w14:paraId="15359971" w14:textId="77777777" w:rsidR="00FF6016" w:rsidRPr="007B2FBC" w:rsidRDefault="00FF6016" w:rsidP="00FF6016">
            <w:pPr>
              <w:jc w:val="center"/>
            </w:pPr>
          </w:p>
        </w:tc>
      </w:tr>
      <w:tr w:rsidR="00AA3E7F" w:rsidRPr="003D33BE" w14:paraId="2F795B43" w14:textId="77777777" w:rsidTr="000F49CD">
        <w:tc>
          <w:tcPr>
            <w:tcW w:w="2065" w:type="dxa"/>
          </w:tcPr>
          <w:p w14:paraId="3A966C3E" w14:textId="77777777" w:rsidR="00AA3E7F" w:rsidRPr="003D33BE" w:rsidRDefault="00AA3E7F" w:rsidP="00E40F41">
            <w:pPr>
              <w:jc w:val="center"/>
            </w:pPr>
            <w:r w:rsidRPr="003D33BE">
              <w:t>3</w:t>
            </w:r>
          </w:p>
        </w:tc>
        <w:tc>
          <w:tcPr>
            <w:tcW w:w="4711" w:type="dxa"/>
          </w:tcPr>
          <w:p w14:paraId="37C356B3" w14:textId="77777777" w:rsidR="00AA3E7F" w:rsidRPr="003D33BE" w:rsidRDefault="00AA3E7F" w:rsidP="00E40F41">
            <w:r w:rsidRPr="003D33BE">
              <w:t>Recorder</w:t>
            </w:r>
          </w:p>
        </w:tc>
        <w:tc>
          <w:tcPr>
            <w:tcW w:w="3150" w:type="dxa"/>
          </w:tcPr>
          <w:p w14:paraId="5BE1D223" w14:textId="77777777" w:rsidR="00AA3E7F" w:rsidRPr="003D33BE" w:rsidRDefault="00AA3E7F" w:rsidP="00E40F41">
            <w:r w:rsidRPr="003D33BE">
              <w:t>Maureen Jacobs</w:t>
            </w:r>
          </w:p>
        </w:tc>
        <w:tc>
          <w:tcPr>
            <w:tcW w:w="1499" w:type="dxa"/>
          </w:tcPr>
          <w:p w14:paraId="01478301" w14:textId="39A5B0B6" w:rsidR="00AA3E7F" w:rsidRPr="007B2FBC" w:rsidRDefault="00533FB0" w:rsidP="00FF6016">
            <w:pPr>
              <w:jc w:val="center"/>
            </w:pPr>
            <w:r>
              <w:t>X</w:t>
            </w:r>
          </w:p>
        </w:tc>
      </w:tr>
      <w:tr w:rsidR="00FF6016" w:rsidRPr="003D33BE" w14:paraId="47235710" w14:textId="77777777" w:rsidTr="000F49CD">
        <w:tc>
          <w:tcPr>
            <w:tcW w:w="2065" w:type="dxa"/>
          </w:tcPr>
          <w:p w14:paraId="5DAEDF06" w14:textId="77777777" w:rsidR="00FF6016" w:rsidRPr="003D33BE" w:rsidRDefault="00FF6016" w:rsidP="00E40F41">
            <w:pPr>
              <w:jc w:val="center"/>
            </w:pPr>
            <w:r w:rsidRPr="003D33BE">
              <w:t>3</w:t>
            </w:r>
          </w:p>
        </w:tc>
        <w:tc>
          <w:tcPr>
            <w:tcW w:w="4711" w:type="dxa"/>
          </w:tcPr>
          <w:p w14:paraId="18AECBAD" w14:textId="77777777" w:rsidR="00FF6016" w:rsidRPr="003D33BE" w:rsidRDefault="00700669" w:rsidP="00E40F41">
            <w:r w:rsidRPr="003D33BE">
              <w:t>Dean, Health, Kinesiology, Athletics &amp; Perf. Arts.</w:t>
            </w:r>
          </w:p>
        </w:tc>
        <w:tc>
          <w:tcPr>
            <w:tcW w:w="3150" w:type="dxa"/>
          </w:tcPr>
          <w:p w14:paraId="04C86998" w14:textId="77777777" w:rsidR="00FF6016" w:rsidRPr="003D33BE" w:rsidRDefault="000F1DF2" w:rsidP="00E40F41">
            <w:r>
              <w:t>Bernard Gibson</w:t>
            </w:r>
          </w:p>
        </w:tc>
        <w:tc>
          <w:tcPr>
            <w:tcW w:w="1499" w:type="dxa"/>
          </w:tcPr>
          <w:p w14:paraId="1787931C" w14:textId="77777777" w:rsidR="00FF6016" w:rsidRPr="003D33BE" w:rsidRDefault="00FF6016" w:rsidP="00FF6016">
            <w:pPr>
              <w:jc w:val="center"/>
              <w:rPr>
                <w:b/>
              </w:rPr>
            </w:pPr>
          </w:p>
        </w:tc>
      </w:tr>
      <w:tr w:rsidR="00FF6016" w:rsidRPr="003D33BE" w14:paraId="33AE26AE" w14:textId="77777777" w:rsidTr="000F49CD">
        <w:tc>
          <w:tcPr>
            <w:tcW w:w="2065" w:type="dxa"/>
          </w:tcPr>
          <w:p w14:paraId="31CFDC00" w14:textId="77777777" w:rsidR="00FF6016" w:rsidRPr="003D33BE" w:rsidRDefault="00FF6016" w:rsidP="00E40F41">
            <w:pPr>
              <w:jc w:val="center"/>
            </w:pPr>
            <w:r w:rsidRPr="003D33BE">
              <w:t>4</w:t>
            </w:r>
          </w:p>
        </w:tc>
        <w:tc>
          <w:tcPr>
            <w:tcW w:w="4711" w:type="dxa"/>
          </w:tcPr>
          <w:p w14:paraId="0E37C804" w14:textId="77777777" w:rsidR="00FF6016" w:rsidRPr="003D33BE" w:rsidRDefault="00FF6016" w:rsidP="00E40F41">
            <w:r w:rsidRPr="003D33BE">
              <w:t>Dean, Institutional Effectiveness</w:t>
            </w:r>
          </w:p>
        </w:tc>
        <w:tc>
          <w:tcPr>
            <w:tcW w:w="3150" w:type="dxa"/>
          </w:tcPr>
          <w:p w14:paraId="0D00F708" w14:textId="77777777" w:rsidR="00FF6016" w:rsidRPr="003D33BE" w:rsidRDefault="006579B1" w:rsidP="00E40F41">
            <w:r w:rsidRPr="00311BA5">
              <w:t>Phil</w:t>
            </w:r>
            <w:r w:rsidR="00FF6016" w:rsidRPr="003D33BE">
              <w:t>lip Briggs</w:t>
            </w:r>
          </w:p>
        </w:tc>
        <w:tc>
          <w:tcPr>
            <w:tcW w:w="1499" w:type="dxa"/>
          </w:tcPr>
          <w:p w14:paraId="79119C82" w14:textId="0E66EA26" w:rsidR="00FF6016" w:rsidRPr="00E068E5" w:rsidRDefault="00BA3ACE" w:rsidP="00FF6016">
            <w:pPr>
              <w:jc w:val="center"/>
            </w:pPr>
            <w:r>
              <w:t>X</w:t>
            </w:r>
          </w:p>
        </w:tc>
      </w:tr>
      <w:tr w:rsidR="00161085" w:rsidRPr="003D33BE" w14:paraId="07F17826" w14:textId="77777777" w:rsidTr="000F49CD">
        <w:tc>
          <w:tcPr>
            <w:tcW w:w="2065" w:type="dxa"/>
          </w:tcPr>
          <w:p w14:paraId="3B0EBA00" w14:textId="77777777" w:rsidR="00161085" w:rsidRPr="003D33BE" w:rsidRDefault="002710CB" w:rsidP="00E40F41">
            <w:pPr>
              <w:jc w:val="center"/>
            </w:pPr>
            <w:r w:rsidRPr="003D33BE">
              <w:t>5.</w:t>
            </w:r>
          </w:p>
        </w:tc>
        <w:tc>
          <w:tcPr>
            <w:tcW w:w="4711" w:type="dxa"/>
          </w:tcPr>
          <w:p w14:paraId="3F027535" w14:textId="77777777" w:rsidR="00161085" w:rsidRPr="003D33BE" w:rsidRDefault="002710CB" w:rsidP="00FF6016">
            <w:r>
              <w:t>Dean, English, Math &amp; Communication</w:t>
            </w:r>
          </w:p>
        </w:tc>
        <w:tc>
          <w:tcPr>
            <w:tcW w:w="3150" w:type="dxa"/>
          </w:tcPr>
          <w:p w14:paraId="5C57389C" w14:textId="77777777" w:rsidR="00161085" w:rsidRPr="003D33BE" w:rsidRDefault="002710CB" w:rsidP="00E40F41">
            <w:r w:rsidRPr="00B62ECC">
              <w:t>Boglarka Kiss</w:t>
            </w:r>
          </w:p>
        </w:tc>
        <w:tc>
          <w:tcPr>
            <w:tcW w:w="1499" w:type="dxa"/>
          </w:tcPr>
          <w:p w14:paraId="1923A805" w14:textId="77777777" w:rsidR="00161085" w:rsidRPr="00E068E5" w:rsidRDefault="00161085" w:rsidP="00FF6016">
            <w:pPr>
              <w:jc w:val="center"/>
            </w:pPr>
          </w:p>
        </w:tc>
      </w:tr>
      <w:tr w:rsidR="003953B4" w:rsidRPr="003D33BE" w14:paraId="05A9335F" w14:textId="77777777" w:rsidTr="000F49CD">
        <w:tc>
          <w:tcPr>
            <w:tcW w:w="2065" w:type="dxa"/>
          </w:tcPr>
          <w:p w14:paraId="559B0359" w14:textId="77777777" w:rsidR="003953B4" w:rsidRPr="003D33BE" w:rsidRDefault="002710CB" w:rsidP="00E40F41">
            <w:pPr>
              <w:jc w:val="center"/>
            </w:pPr>
            <w:r w:rsidRPr="003D33BE">
              <w:t>6.</w:t>
            </w:r>
          </w:p>
        </w:tc>
        <w:tc>
          <w:tcPr>
            <w:tcW w:w="4711" w:type="dxa"/>
          </w:tcPr>
          <w:p w14:paraId="36DC5A5B" w14:textId="77777777" w:rsidR="003953B4" w:rsidRPr="003D33BE" w:rsidRDefault="003953B4" w:rsidP="00FF6016">
            <w:r w:rsidRPr="003D33BE">
              <w:t>Dean</w:t>
            </w:r>
            <w:r w:rsidR="002710CB">
              <w:t>s</w:t>
            </w:r>
            <w:r w:rsidRPr="003D33BE">
              <w:t xml:space="preserve">, </w:t>
            </w:r>
            <w:r w:rsidR="002710CB">
              <w:t>Student Services</w:t>
            </w:r>
            <w:r w:rsidRPr="003D33BE">
              <w:t xml:space="preserve"> </w:t>
            </w:r>
          </w:p>
        </w:tc>
        <w:tc>
          <w:tcPr>
            <w:tcW w:w="3150" w:type="dxa"/>
          </w:tcPr>
          <w:p w14:paraId="3E83138D" w14:textId="77777777" w:rsidR="003953B4" w:rsidRPr="003D33BE" w:rsidRDefault="003953B4" w:rsidP="00E40F41">
            <w:r w:rsidRPr="003D33BE">
              <w:t>Jesus Vega</w:t>
            </w:r>
            <w:r w:rsidR="002710CB">
              <w:t>, &amp;</w:t>
            </w:r>
            <w:r w:rsidR="000F1DF2">
              <w:t xml:space="preserve"> Leticia Canales</w:t>
            </w:r>
          </w:p>
        </w:tc>
        <w:tc>
          <w:tcPr>
            <w:tcW w:w="1499" w:type="dxa"/>
          </w:tcPr>
          <w:p w14:paraId="4591CE6E" w14:textId="5CD1A70C" w:rsidR="003953B4" w:rsidRPr="00E068E5" w:rsidRDefault="003953B4" w:rsidP="00FF6016">
            <w:pPr>
              <w:jc w:val="center"/>
            </w:pPr>
          </w:p>
        </w:tc>
      </w:tr>
      <w:tr w:rsidR="00244C66" w:rsidRPr="003D33BE" w14:paraId="39D27357" w14:textId="77777777" w:rsidTr="000F49CD">
        <w:tc>
          <w:tcPr>
            <w:tcW w:w="2065" w:type="dxa"/>
          </w:tcPr>
          <w:p w14:paraId="47247C15" w14:textId="77777777" w:rsidR="00244C66" w:rsidRPr="003D33BE" w:rsidRDefault="00244C66" w:rsidP="00244C66">
            <w:pPr>
              <w:jc w:val="center"/>
            </w:pPr>
            <w:r w:rsidRPr="003D33BE">
              <w:t>7.</w:t>
            </w:r>
          </w:p>
        </w:tc>
        <w:tc>
          <w:tcPr>
            <w:tcW w:w="4711" w:type="dxa"/>
          </w:tcPr>
          <w:p w14:paraId="5DB910C9" w14:textId="77777777" w:rsidR="00244C66" w:rsidRPr="003D33BE" w:rsidRDefault="00244C66" w:rsidP="00244C66">
            <w:r w:rsidRPr="003D33BE">
              <w:t>Faculty, History</w:t>
            </w:r>
          </w:p>
        </w:tc>
        <w:tc>
          <w:tcPr>
            <w:tcW w:w="3150" w:type="dxa"/>
          </w:tcPr>
          <w:p w14:paraId="1FC5E316" w14:textId="77777777" w:rsidR="00244C66" w:rsidRPr="003D33BE" w:rsidRDefault="00244C66" w:rsidP="00244C66">
            <w:r w:rsidRPr="003D33BE">
              <w:t>Collen Coffey</w:t>
            </w:r>
          </w:p>
        </w:tc>
        <w:tc>
          <w:tcPr>
            <w:tcW w:w="1499" w:type="dxa"/>
          </w:tcPr>
          <w:p w14:paraId="05A58455" w14:textId="77777777" w:rsidR="00244C66" w:rsidRPr="00E068E5" w:rsidRDefault="00244C66" w:rsidP="00244C66">
            <w:pPr>
              <w:jc w:val="center"/>
            </w:pPr>
          </w:p>
        </w:tc>
      </w:tr>
      <w:tr w:rsidR="00244C66" w:rsidRPr="003D33BE" w14:paraId="4793F68A" w14:textId="77777777" w:rsidTr="000F49CD">
        <w:tc>
          <w:tcPr>
            <w:tcW w:w="2065" w:type="dxa"/>
          </w:tcPr>
          <w:p w14:paraId="599FAEDD" w14:textId="77777777" w:rsidR="00244C66" w:rsidRPr="003D33BE" w:rsidRDefault="00244C66" w:rsidP="00244C66">
            <w:pPr>
              <w:jc w:val="center"/>
            </w:pPr>
            <w:r>
              <w:t>8.</w:t>
            </w:r>
          </w:p>
        </w:tc>
        <w:tc>
          <w:tcPr>
            <w:tcW w:w="4711" w:type="dxa"/>
          </w:tcPr>
          <w:p w14:paraId="5E044174" w14:textId="77777777" w:rsidR="00244C66" w:rsidRPr="003D33BE" w:rsidRDefault="00244C66" w:rsidP="00244C66">
            <w:r w:rsidRPr="003D33BE">
              <w:t>Biology, Faculty</w:t>
            </w:r>
          </w:p>
        </w:tc>
        <w:tc>
          <w:tcPr>
            <w:tcW w:w="3150" w:type="dxa"/>
          </w:tcPr>
          <w:p w14:paraId="644FF1EE" w14:textId="77777777" w:rsidR="00244C66" w:rsidRPr="003D33BE" w:rsidRDefault="00244C66" w:rsidP="00244C66">
            <w:r w:rsidRPr="003D33BE">
              <w:t>Preston Pipal</w:t>
            </w:r>
          </w:p>
        </w:tc>
        <w:tc>
          <w:tcPr>
            <w:tcW w:w="1499" w:type="dxa"/>
          </w:tcPr>
          <w:p w14:paraId="6A011BCA" w14:textId="77777777" w:rsidR="00244C66" w:rsidRPr="00E068E5" w:rsidRDefault="00244C66" w:rsidP="00244C66">
            <w:pPr>
              <w:jc w:val="center"/>
            </w:pPr>
          </w:p>
        </w:tc>
      </w:tr>
      <w:tr w:rsidR="00244C66" w:rsidRPr="003D33BE" w14:paraId="0C565E64" w14:textId="77777777" w:rsidTr="000F49CD">
        <w:tc>
          <w:tcPr>
            <w:tcW w:w="2065" w:type="dxa"/>
          </w:tcPr>
          <w:p w14:paraId="1265E407" w14:textId="77777777" w:rsidR="00244C66" w:rsidRPr="003D33BE" w:rsidRDefault="00244C66" w:rsidP="00244C66">
            <w:pPr>
              <w:jc w:val="center"/>
            </w:pPr>
            <w:r>
              <w:t>9.</w:t>
            </w:r>
          </w:p>
        </w:tc>
        <w:tc>
          <w:tcPr>
            <w:tcW w:w="4711" w:type="dxa"/>
          </w:tcPr>
          <w:p w14:paraId="69E9967D" w14:textId="77777777" w:rsidR="00244C66" w:rsidRPr="003D33BE" w:rsidRDefault="005E6033" w:rsidP="00244C66">
            <w:r>
              <w:t>Accounting, Faculty</w:t>
            </w:r>
          </w:p>
        </w:tc>
        <w:tc>
          <w:tcPr>
            <w:tcW w:w="3150" w:type="dxa"/>
          </w:tcPr>
          <w:p w14:paraId="413F3139" w14:textId="77777777" w:rsidR="00244C66" w:rsidRPr="003D33BE" w:rsidRDefault="00244C66" w:rsidP="00244C66">
            <w:r>
              <w:t xml:space="preserve">Mark </w:t>
            </w:r>
            <w:r w:rsidR="005E6033">
              <w:t>Frohnauer</w:t>
            </w:r>
          </w:p>
        </w:tc>
        <w:tc>
          <w:tcPr>
            <w:tcW w:w="1499" w:type="dxa"/>
          </w:tcPr>
          <w:p w14:paraId="30501C31" w14:textId="1D317D03" w:rsidR="00244C66" w:rsidRPr="00E068E5" w:rsidRDefault="00BA3ACE" w:rsidP="00244C66">
            <w:pPr>
              <w:jc w:val="center"/>
            </w:pPr>
            <w:r>
              <w:t>X</w:t>
            </w:r>
          </w:p>
        </w:tc>
      </w:tr>
      <w:bookmarkEnd w:id="0"/>
    </w:tbl>
    <w:p w14:paraId="686FECF4" w14:textId="77777777" w:rsidR="00EE3A6B" w:rsidRPr="003D33BE" w:rsidRDefault="00EE3A6B" w:rsidP="00DA2DE4">
      <w:pPr>
        <w:tabs>
          <w:tab w:val="left" w:pos="4050"/>
        </w:tabs>
        <w:rPr>
          <w:rFonts w:ascii="Verdana" w:hAnsi="Verdana" w:cs="Times New Roman"/>
          <w:sz w:val="18"/>
          <w:szCs w:val="18"/>
        </w:rPr>
      </w:pPr>
    </w:p>
    <w:p w14:paraId="28E2498C" w14:textId="77777777" w:rsidR="00EE3A6B" w:rsidRPr="003D33BE" w:rsidRDefault="00EE3A6B">
      <w:pPr>
        <w:rPr>
          <w:b/>
          <w:sz w:val="20"/>
        </w:rPr>
      </w:pPr>
    </w:p>
    <w:p w14:paraId="0C2C51D6" w14:textId="77777777" w:rsidR="00E40F41" w:rsidRPr="003D33BE" w:rsidRDefault="00E40F41">
      <w:pPr>
        <w:rPr>
          <w:b/>
          <w:sz w:val="20"/>
        </w:rPr>
      </w:pPr>
    </w:p>
    <w:p w14:paraId="1B4C2748" w14:textId="77777777" w:rsidR="00E40F41" w:rsidRPr="003D33BE" w:rsidRDefault="00E40F41">
      <w:pPr>
        <w:rPr>
          <w:b/>
          <w:sz w:val="20"/>
        </w:rPr>
      </w:pPr>
    </w:p>
    <w:p w14:paraId="538BB2E5" w14:textId="77777777" w:rsidR="00E40F41" w:rsidRPr="003D33BE" w:rsidRDefault="00E40F41">
      <w:pPr>
        <w:rPr>
          <w:b/>
          <w:sz w:val="20"/>
        </w:rPr>
      </w:pPr>
    </w:p>
    <w:p w14:paraId="315AEECF" w14:textId="77777777" w:rsidR="00E40F41" w:rsidRPr="003D33BE" w:rsidRDefault="00E40F41">
      <w:pPr>
        <w:rPr>
          <w:b/>
          <w:sz w:val="20"/>
        </w:rPr>
      </w:pPr>
    </w:p>
    <w:p w14:paraId="08883918" w14:textId="77777777" w:rsidR="00E40F41" w:rsidRPr="003D33BE" w:rsidRDefault="00E40F41">
      <w:pPr>
        <w:rPr>
          <w:b/>
          <w:sz w:val="20"/>
        </w:rPr>
      </w:pPr>
    </w:p>
    <w:p w14:paraId="6D03028A" w14:textId="77777777" w:rsidR="00E40F41" w:rsidRPr="003D33BE" w:rsidRDefault="00E40F41">
      <w:pPr>
        <w:rPr>
          <w:b/>
          <w:sz w:val="20"/>
        </w:rPr>
      </w:pPr>
    </w:p>
    <w:p w14:paraId="27856A83" w14:textId="64D3A67A" w:rsidR="009532CF" w:rsidRDefault="009532CF" w:rsidP="009532CF">
      <w:pPr>
        <w:jc w:val="center"/>
        <w:rPr>
          <w:b/>
          <w:sz w:val="20"/>
        </w:rPr>
      </w:pPr>
    </w:p>
    <w:p w14:paraId="26A69254" w14:textId="26AB2C99" w:rsidR="00E108D5" w:rsidRDefault="00E108D5" w:rsidP="009532CF">
      <w:pPr>
        <w:jc w:val="center"/>
        <w:rPr>
          <w:b/>
          <w:sz w:val="20"/>
        </w:rPr>
      </w:pPr>
    </w:p>
    <w:p w14:paraId="0FDAB064" w14:textId="77777777" w:rsidR="00E108D5" w:rsidRPr="003D33BE" w:rsidRDefault="00E108D5" w:rsidP="009532CF">
      <w:pPr>
        <w:jc w:val="center"/>
        <w:rPr>
          <w:b/>
          <w:sz w:val="20"/>
        </w:rPr>
      </w:pPr>
    </w:p>
    <w:tbl>
      <w:tblPr>
        <w:tblW w:w="12526" w:type="dxa"/>
        <w:jc w:val="center"/>
        <w:tblLayout w:type="fixed"/>
        <w:tblCellMar>
          <w:left w:w="0" w:type="dxa"/>
          <w:right w:w="0" w:type="dxa"/>
        </w:tblCellMar>
        <w:tblLook w:val="01E0" w:firstRow="1" w:lastRow="1" w:firstColumn="1" w:lastColumn="1" w:noHBand="0" w:noVBand="0"/>
      </w:tblPr>
      <w:tblGrid>
        <w:gridCol w:w="4312"/>
        <w:gridCol w:w="8214"/>
      </w:tblGrid>
      <w:tr w:rsidR="00CF2B76" w14:paraId="06EBD561" w14:textId="77777777" w:rsidTr="00CF2B76">
        <w:trPr>
          <w:trHeight w:val="363"/>
          <w:tblHeader/>
          <w:jc w:val="center"/>
        </w:trPr>
        <w:tc>
          <w:tcPr>
            <w:tcW w:w="4312" w:type="dxa"/>
            <w:tcBorders>
              <w:top w:val="double" w:sz="2" w:space="0" w:color="231F20"/>
              <w:left w:val="double" w:sz="2" w:space="0" w:color="231F20"/>
              <w:bottom w:val="double" w:sz="2" w:space="0" w:color="231F20"/>
              <w:right w:val="double" w:sz="2" w:space="0" w:color="231F20"/>
            </w:tcBorders>
            <w:shd w:val="clear" w:color="auto" w:fill="D9D9D9" w:themeFill="background1" w:themeFillShade="D9"/>
          </w:tcPr>
          <w:p w14:paraId="4453D92A" w14:textId="77777777" w:rsidR="00CF2B76" w:rsidRPr="003D33BE" w:rsidRDefault="00CF2B76">
            <w:pPr>
              <w:pStyle w:val="TableParagraph"/>
              <w:spacing w:before="14"/>
              <w:ind w:left="1582" w:right="1581"/>
              <w:jc w:val="center"/>
              <w:rPr>
                <w:rFonts w:asciiTheme="minorHAnsi" w:hAnsiTheme="minorHAnsi" w:cstheme="minorHAnsi"/>
                <w:b/>
                <w:sz w:val="20"/>
                <w:szCs w:val="20"/>
              </w:rPr>
            </w:pPr>
            <w:r w:rsidRPr="003D33BE">
              <w:rPr>
                <w:rFonts w:asciiTheme="minorHAnsi" w:hAnsiTheme="minorHAnsi" w:cstheme="minorHAnsi"/>
                <w:b/>
                <w:color w:val="231F20"/>
                <w:sz w:val="18"/>
                <w:szCs w:val="20"/>
              </w:rPr>
              <w:t>Agenda Item</w:t>
            </w:r>
          </w:p>
        </w:tc>
        <w:tc>
          <w:tcPr>
            <w:tcW w:w="8214" w:type="dxa"/>
            <w:tcBorders>
              <w:top w:val="double" w:sz="2" w:space="0" w:color="231F20"/>
              <w:left w:val="double" w:sz="2" w:space="0" w:color="231F20"/>
              <w:bottom w:val="double" w:sz="2" w:space="0" w:color="231F20"/>
              <w:right w:val="double" w:sz="2" w:space="0" w:color="231F20"/>
            </w:tcBorders>
            <w:shd w:val="clear" w:color="auto" w:fill="D9D9D9" w:themeFill="background1" w:themeFillShade="D9"/>
          </w:tcPr>
          <w:p w14:paraId="5FBEF53A" w14:textId="77777777" w:rsidR="00CF2B76" w:rsidRPr="003D33BE" w:rsidRDefault="00CF2B76" w:rsidP="00BC4DA6">
            <w:pPr>
              <w:pStyle w:val="TableParagraph"/>
              <w:spacing w:before="14"/>
              <w:ind w:left="3028" w:right="2600" w:hanging="698"/>
              <w:jc w:val="center"/>
              <w:rPr>
                <w:rFonts w:asciiTheme="minorHAnsi" w:hAnsiTheme="minorHAnsi" w:cstheme="minorHAnsi"/>
                <w:b/>
                <w:sz w:val="20"/>
                <w:szCs w:val="20"/>
              </w:rPr>
            </w:pPr>
            <w:r w:rsidRPr="003D33BE">
              <w:rPr>
                <w:rFonts w:asciiTheme="minorHAnsi" w:hAnsiTheme="minorHAnsi" w:cstheme="minorHAnsi"/>
                <w:b/>
                <w:color w:val="231F20"/>
                <w:sz w:val="20"/>
                <w:szCs w:val="20"/>
              </w:rPr>
              <w:t>Discussion Notes</w:t>
            </w:r>
          </w:p>
        </w:tc>
      </w:tr>
      <w:tr w:rsidR="00CF2B76" w14:paraId="763ABD52" w14:textId="77777777" w:rsidTr="00CF2B76">
        <w:trPr>
          <w:trHeight w:val="354"/>
          <w:jc w:val="center"/>
        </w:trPr>
        <w:tc>
          <w:tcPr>
            <w:tcW w:w="4312" w:type="dxa"/>
            <w:tcBorders>
              <w:top w:val="double" w:sz="2" w:space="0" w:color="231F20"/>
            </w:tcBorders>
          </w:tcPr>
          <w:p w14:paraId="608648E8" w14:textId="77777777" w:rsidR="00CF2B76" w:rsidRPr="008572AC" w:rsidRDefault="00CF2B76" w:rsidP="00A0433F">
            <w:pPr>
              <w:pStyle w:val="TableParagraph"/>
              <w:spacing w:before="16"/>
              <w:ind w:left="134"/>
              <w:rPr>
                <w:rFonts w:asciiTheme="minorHAnsi" w:hAnsiTheme="minorHAnsi" w:cstheme="minorHAnsi"/>
                <w:sz w:val="20"/>
                <w:szCs w:val="21"/>
              </w:rPr>
            </w:pPr>
            <w:r w:rsidRPr="008572AC">
              <w:rPr>
                <w:rFonts w:asciiTheme="minorHAnsi" w:hAnsiTheme="minorHAnsi" w:cstheme="minorHAnsi"/>
                <w:color w:val="231F20"/>
                <w:sz w:val="20"/>
                <w:szCs w:val="21"/>
              </w:rPr>
              <w:t>1. Welcome / Introductions</w:t>
            </w:r>
          </w:p>
        </w:tc>
        <w:tc>
          <w:tcPr>
            <w:tcW w:w="8214" w:type="dxa"/>
            <w:tcBorders>
              <w:top w:val="double" w:sz="2" w:space="0" w:color="231F20"/>
            </w:tcBorders>
          </w:tcPr>
          <w:p w14:paraId="1AA7DD20" w14:textId="66861E7A" w:rsidR="00CF2B76" w:rsidRPr="00683F04" w:rsidRDefault="00CF2B76">
            <w:pPr>
              <w:pStyle w:val="TableParagraph"/>
              <w:rPr>
                <w:rFonts w:asciiTheme="minorHAnsi" w:hAnsiTheme="minorHAnsi" w:cstheme="minorHAnsi"/>
                <w:sz w:val="20"/>
                <w:szCs w:val="20"/>
              </w:rPr>
            </w:pPr>
            <w:r>
              <w:rPr>
                <w:rFonts w:asciiTheme="minorHAnsi" w:hAnsiTheme="minorHAnsi" w:cstheme="minorHAnsi"/>
                <w:sz w:val="20"/>
                <w:szCs w:val="20"/>
              </w:rPr>
              <w:t xml:space="preserve"> Cathy welcomed the committee and displayed the agenda.</w:t>
            </w:r>
          </w:p>
        </w:tc>
      </w:tr>
      <w:tr w:rsidR="00CF2B76" w14:paraId="67DD17A8" w14:textId="77777777" w:rsidTr="00CF2B76">
        <w:trPr>
          <w:trHeight w:val="329"/>
          <w:jc w:val="center"/>
        </w:trPr>
        <w:tc>
          <w:tcPr>
            <w:tcW w:w="4312" w:type="dxa"/>
          </w:tcPr>
          <w:p w14:paraId="224D8075" w14:textId="77777777" w:rsidR="00CF2B76" w:rsidRPr="008572AC" w:rsidRDefault="00CF2B76" w:rsidP="00A0433F">
            <w:pPr>
              <w:pStyle w:val="TableParagraph"/>
              <w:spacing w:before="16"/>
              <w:ind w:left="134"/>
              <w:rPr>
                <w:rFonts w:asciiTheme="minorHAnsi" w:hAnsiTheme="minorHAnsi" w:cstheme="minorHAnsi"/>
                <w:sz w:val="20"/>
                <w:szCs w:val="21"/>
              </w:rPr>
            </w:pPr>
            <w:r w:rsidRPr="008572AC">
              <w:rPr>
                <w:rFonts w:asciiTheme="minorHAnsi" w:hAnsiTheme="minorHAnsi" w:cstheme="minorHAnsi"/>
                <w:color w:val="231F20"/>
                <w:sz w:val="20"/>
                <w:szCs w:val="21"/>
              </w:rPr>
              <w:t>2. Public Comments</w:t>
            </w:r>
          </w:p>
        </w:tc>
        <w:tc>
          <w:tcPr>
            <w:tcW w:w="8214" w:type="dxa"/>
          </w:tcPr>
          <w:p w14:paraId="1245CD4B" w14:textId="5B7B3C90" w:rsidR="00CF2B76" w:rsidRPr="00683F04" w:rsidRDefault="00CF2B76">
            <w:pPr>
              <w:pStyle w:val="TableParagraph"/>
              <w:ind w:left="106" w:hanging="106"/>
              <w:rPr>
                <w:rFonts w:asciiTheme="minorHAnsi" w:hAnsiTheme="minorHAnsi" w:cstheme="minorHAnsi"/>
                <w:sz w:val="20"/>
                <w:szCs w:val="20"/>
              </w:rPr>
            </w:pPr>
            <w:r w:rsidRPr="00683F04">
              <w:rPr>
                <w:rFonts w:asciiTheme="minorHAnsi" w:hAnsiTheme="minorHAnsi" w:cstheme="minorHAnsi"/>
                <w:sz w:val="20"/>
                <w:szCs w:val="20"/>
              </w:rPr>
              <w:t xml:space="preserve"> </w:t>
            </w:r>
            <w:r>
              <w:rPr>
                <w:rFonts w:asciiTheme="minorHAnsi" w:hAnsiTheme="minorHAnsi" w:cstheme="minorHAnsi"/>
                <w:sz w:val="20"/>
                <w:szCs w:val="20"/>
              </w:rPr>
              <w:t>None</w:t>
            </w:r>
          </w:p>
        </w:tc>
      </w:tr>
      <w:tr w:rsidR="00CF2B76" w14:paraId="1145A235" w14:textId="77777777" w:rsidTr="00CF2B76">
        <w:trPr>
          <w:trHeight w:val="846"/>
          <w:jc w:val="center"/>
        </w:trPr>
        <w:tc>
          <w:tcPr>
            <w:tcW w:w="4312" w:type="dxa"/>
            <w:shd w:val="clear" w:color="auto" w:fill="auto"/>
          </w:tcPr>
          <w:p w14:paraId="5A235E57" w14:textId="77777777" w:rsidR="00CF2B76" w:rsidRPr="008572AC" w:rsidRDefault="00CF2B76" w:rsidP="00A0433F">
            <w:pPr>
              <w:pStyle w:val="TableParagraph"/>
              <w:spacing w:before="16"/>
              <w:ind w:left="134"/>
              <w:rPr>
                <w:rFonts w:asciiTheme="minorHAnsi" w:hAnsiTheme="minorHAnsi" w:cstheme="minorHAnsi"/>
                <w:color w:val="231F20"/>
                <w:sz w:val="20"/>
                <w:szCs w:val="21"/>
              </w:rPr>
            </w:pPr>
            <w:r w:rsidRPr="008572AC">
              <w:rPr>
                <w:rFonts w:asciiTheme="minorHAnsi" w:hAnsiTheme="minorHAnsi" w:cstheme="minorHAnsi"/>
                <w:color w:val="231F20"/>
                <w:sz w:val="20"/>
                <w:szCs w:val="21"/>
              </w:rPr>
              <w:t>3. Action Items:</w:t>
            </w:r>
          </w:p>
          <w:p w14:paraId="19E719DB" w14:textId="34BA9F92" w:rsidR="00CF2B76" w:rsidRDefault="00CF2B76" w:rsidP="006C7C6B">
            <w:pPr>
              <w:pStyle w:val="TableParagraph"/>
              <w:spacing w:before="16"/>
              <w:ind w:left="310"/>
              <w:rPr>
                <w:rFonts w:asciiTheme="minorHAnsi" w:hAnsiTheme="minorHAnsi" w:cstheme="minorHAnsi"/>
                <w:color w:val="231F20"/>
                <w:sz w:val="20"/>
                <w:szCs w:val="21"/>
              </w:rPr>
            </w:pPr>
            <w:r w:rsidRPr="008572AC">
              <w:rPr>
                <w:rFonts w:asciiTheme="minorHAnsi" w:hAnsiTheme="minorHAnsi" w:cstheme="minorHAnsi"/>
                <w:color w:val="231F20"/>
                <w:sz w:val="20"/>
                <w:szCs w:val="21"/>
              </w:rPr>
              <w:t>A. Approval of Agenda</w:t>
            </w:r>
            <w:r>
              <w:rPr>
                <w:rFonts w:asciiTheme="minorHAnsi" w:hAnsiTheme="minorHAnsi" w:cstheme="minorHAnsi"/>
                <w:color w:val="231F20"/>
                <w:sz w:val="20"/>
                <w:szCs w:val="21"/>
              </w:rPr>
              <w:t xml:space="preserve"> 3/16/22</w:t>
            </w:r>
          </w:p>
          <w:p w14:paraId="768877A8" w14:textId="7BC1D874" w:rsidR="00577E62" w:rsidRPr="008572AC" w:rsidRDefault="00577E62" w:rsidP="006C7C6B">
            <w:pPr>
              <w:pStyle w:val="TableParagraph"/>
              <w:spacing w:before="16"/>
              <w:ind w:left="310"/>
              <w:rPr>
                <w:rFonts w:asciiTheme="minorHAnsi" w:hAnsiTheme="minorHAnsi" w:cstheme="minorHAnsi"/>
                <w:color w:val="231F20"/>
                <w:sz w:val="20"/>
                <w:szCs w:val="21"/>
              </w:rPr>
            </w:pPr>
            <w:r>
              <w:rPr>
                <w:rFonts w:asciiTheme="minorHAnsi" w:hAnsiTheme="minorHAnsi" w:cstheme="minorHAnsi"/>
                <w:color w:val="231F20"/>
                <w:sz w:val="20"/>
                <w:szCs w:val="21"/>
              </w:rPr>
              <w:t>(</w:t>
            </w:r>
            <w:r w:rsidR="00982CBD">
              <w:rPr>
                <w:rFonts w:asciiTheme="minorHAnsi" w:hAnsiTheme="minorHAnsi" w:cstheme="minorHAnsi"/>
                <w:color w:val="231F20"/>
                <w:sz w:val="20"/>
                <w:szCs w:val="21"/>
              </w:rPr>
              <w:t>W</w:t>
            </w:r>
            <w:r>
              <w:rPr>
                <w:rFonts w:asciiTheme="minorHAnsi" w:hAnsiTheme="minorHAnsi" w:cstheme="minorHAnsi"/>
                <w:color w:val="231F20"/>
                <w:sz w:val="20"/>
                <w:szCs w:val="21"/>
              </w:rPr>
              <w:t xml:space="preserve">e have a quorum </w:t>
            </w:r>
            <w:r w:rsidR="00982CBD">
              <w:rPr>
                <w:rFonts w:asciiTheme="minorHAnsi" w:hAnsiTheme="minorHAnsi" w:cstheme="minorHAnsi"/>
                <w:color w:val="231F20"/>
                <w:sz w:val="20"/>
                <w:szCs w:val="21"/>
              </w:rPr>
              <w:t>at 22 minutes into the meeting.)</w:t>
            </w:r>
          </w:p>
          <w:p w14:paraId="51D7AFC3" w14:textId="56B71ED7" w:rsidR="00CF2B76" w:rsidRPr="008572AC" w:rsidRDefault="00CF2B76" w:rsidP="008F0510">
            <w:pPr>
              <w:pStyle w:val="TableParagraph"/>
              <w:spacing w:before="16"/>
              <w:ind w:left="310"/>
              <w:rPr>
                <w:rFonts w:asciiTheme="minorHAnsi" w:hAnsiTheme="minorHAnsi" w:cstheme="minorHAnsi"/>
                <w:sz w:val="20"/>
                <w:szCs w:val="21"/>
              </w:rPr>
            </w:pPr>
          </w:p>
        </w:tc>
        <w:tc>
          <w:tcPr>
            <w:tcW w:w="8214" w:type="dxa"/>
          </w:tcPr>
          <w:p w14:paraId="6C543053" w14:textId="77777777" w:rsidR="00530EDE" w:rsidRDefault="00530EDE" w:rsidP="008F0510">
            <w:pPr>
              <w:pStyle w:val="TableParagraph"/>
              <w:rPr>
                <w:rFonts w:asciiTheme="minorHAnsi" w:hAnsiTheme="minorHAnsi" w:cstheme="minorHAnsi"/>
                <w:sz w:val="20"/>
                <w:szCs w:val="20"/>
              </w:rPr>
            </w:pPr>
          </w:p>
          <w:p w14:paraId="27E516E5" w14:textId="53909295" w:rsidR="00CF2B76" w:rsidRDefault="00CF2B76" w:rsidP="008F0510">
            <w:pPr>
              <w:pStyle w:val="TableParagraph"/>
              <w:rPr>
                <w:rFonts w:asciiTheme="minorHAnsi" w:hAnsiTheme="minorHAnsi" w:cstheme="minorHAnsi"/>
                <w:sz w:val="20"/>
                <w:szCs w:val="20"/>
              </w:rPr>
            </w:pPr>
            <w:r>
              <w:rPr>
                <w:rFonts w:asciiTheme="minorHAnsi" w:hAnsiTheme="minorHAnsi" w:cstheme="minorHAnsi"/>
                <w:sz w:val="20"/>
                <w:szCs w:val="20"/>
              </w:rPr>
              <w:t xml:space="preserve">A. </w:t>
            </w:r>
            <w:r w:rsidR="00DD20B9">
              <w:rPr>
                <w:rFonts w:asciiTheme="minorHAnsi" w:hAnsiTheme="minorHAnsi" w:cstheme="minorHAnsi"/>
                <w:sz w:val="20"/>
                <w:szCs w:val="20"/>
              </w:rPr>
              <w:t>Mark Pauley moved to approve today’s agenda</w:t>
            </w:r>
            <w:r w:rsidR="00BA3ACE">
              <w:rPr>
                <w:rFonts w:asciiTheme="minorHAnsi" w:hAnsiTheme="minorHAnsi" w:cstheme="minorHAnsi"/>
                <w:sz w:val="20"/>
                <w:szCs w:val="20"/>
              </w:rPr>
              <w:t xml:space="preserve"> and Stephanie Branca Seconded</w:t>
            </w:r>
            <w:r>
              <w:rPr>
                <w:rFonts w:asciiTheme="minorHAnsi" w:hAnsiTheme="minorHAnsi" w:cstheme="minorHAnsi"/>
                <w:sz w:val="20"/>
                <w:szCs w:val="20"/>
              </w:rPr>
              <w:t xml:space="preserve">. None </w:t>
            </w:r>
            <w:proofErr w:type="spellStart"/>
            <w:proofErr w:type="gramStart"/>
            <w:r>
              <w:rPr>
                <w:rFonts w:asciiTheme="minorHAnsi" w:hAnsiTheme="minorHAnsi" w:cstheme="minorHAnsi"/>
                <w:sz w:val="20"/>
                <w:szCs w:val="20"/>
              </w:rPr>
              <w:t>objected.The</w:t>
            </w:r>
            <w:proofErr w:type="spellEnd"/>
            <w:proofErr w:type="gramEnd"/>
            <w:r>
              <w:rPr>
                <w:rFonts w:asciiTheme="minorHAnsi" w:hAnsiTheme="minorHAnsi" w:cstheme="minorHAnsi"/>
                <w:sz w:val="20"/>
                <w:szCs w:val="20"/>
              </w:rPr>
              <w:t xml:space="preserve"> Agenda was approved.</w:t>
            </w:r>
          </w:p>
          <w:p w14:paraId="5A7EB770" w14:textId="4A165033" w:rsidR="00CF2B76" w:rsidRPr="00683F04" w:rsidRDefault="00CF2B76" w:rsidP="00BA3ACE">
            <w:pPr>
              <w:pStyle w:val="TableParagraph"/>
              <w:rPr>
                <w:rFonts w:asciiTheme="minorHAnsi" w:hAnsiTheme="minorHAnsi" w:cstheme="minorHAnsi"/>
                <w:sz w:val="20"/>
                <w:szCs w:val="20"/>
              </w:rPr>
            </w:pPr>
          </w:p>
        </w:tc>
      </w:tr>
      <w:tr w:rsidR="00CF2B76" w14:paraId="57B9C3F1" w14:textId="77777777" w:rsidTr="00CF2B76">
        <w:trPr>
          <w:trHeight w:val="540"/>
          <w:jc w:val="center"/>
        </w:trPr>
        <w:tc>
          <w:tcPr>
            <w:tcW w:w="4312" w:type="dxa"/>
            <w:tcBorders>
              <w:bottom w:val="double" w:sz="2" w:space="0" w:color="231F20"/>
            </w:tcBorders>
          </w:tcPr>
          <w:p w14:paraId="7609F647" w14:textId="77777777" w:rsidR="00CF2B76" w:rsidRPr="008572AC" w:rsidRDefault="00CF2B76" w:rsidP="003D7527">
            <w:pPr>
              <w:pStyle w:val="TableParagraph"/>
              <w:spacing w:before="16"/>
              <w:ind w:left="134"/>
              <w:rPr>
                <w:rFonts w:asciiTheme="minorHAnsi" w:hAnsiTheme="minorHAnsi" w:cstheme="minorHAnsi"/>
                <w:color w:val="231F20"/>
                <w:sz w:val="20"/>
                <w:szCs w:val="21"/>
              </w:rPr>
            </w:pPr>
            <w:bookmarkStart w:id="1" w:name="_Hlk97540433"/>
            <w:r w:rsidRPr="008572AC">
              <w:rPr>
                <w:rFonts w:asciiTheme="minorHAnsi" w:hAnsiTheme="minorHAnsi" w:cstheme="minorHAnsi"/>
                <w:color w:val="231F20"/>
                <w:sz w:val="20"/>
                <w:szCs w:val="21"/>
              </w:rPr>
              <w:t>4. Discussion Items:</w:t>
            </w:r>
          </w:p>
          <w:p w14:paraId="43EEBDB6" w14:textId="4678C534" w:rsidR="00CF2B76" w:rsidRDefault="00CF2B76" w:rsidP="0049373E">
            <w:pPr>
              <w:pStyle w:val="TableParagraph"/>
              <w:spacing w:before="16"/>
              <w:ind w:left="134"/>
              <w:rPr>
                <w:rFonts w:asciiTheme="minorHAnsi" w:hAnsiTheme="minorHAnsi" w:cstheme="minorHAnsi"/>
                <w:color w:val="231F20"/>
                <w:sz w:val="20"/>
                <w:szCs w:val="21"/>
              </w:rPr>
            </w:pPr>
            <w:r w:rsidRPr="008572AC">
              <w:rPr>
                <w:rFonts w:asciiTheme="minorHAnsi" w:hAnsiTheme="minorHAnsi" w:cstheme="minorHAnsi"/>
                <w:color w:val="231F20"/>
                <w:sz w:val="20"/>
                <w:szCs w:val="21"/>
              </w:rPr>
              <w:t xml:space="preserve">    A. Out of Cycle Requests </w:t>
            </w:r>
          </w:p>
          <w:p w14:paraId="04B0E4BD" w14:textId="7413132A" w:rsidR="00CF2B76" w:rsidRPr="008572AC" w:rsidRDefault="00CF2B76" w:rsidP="007F0933">
            <w:pPr>
              <w:pStyle w:val="TableParagraph"/>
              <w:spacing w:before="16"/>
              <w:ind w:left="525" w:hanging="360"/>
              <w:rPr>
                <w:rFonts w:asciiTheme="minorHAnsi" w:hAnsiTheme="minorHAnsi" w:cstheme="minorHAnsi"/>
                <w:color w:val="231F20"/>
                <w:sz w:val="20"/>
                <w:szCs w:val="21"/>
              </w:rPr>
            </w:pPr>
            <w:r w:rsidRPr="008572AC">
              <w:rPr>
                <w:rFonts w:asciiTheme="minorHAnsi" w:hAnsiTheme="minorHAnsi" w:cstheme="minorHAnsi"/>
                <w:color w:val="231F20"/>
                <w:sz w:val="20"/>
                <w:szCs w:val="21"/>
              </w:rPr>
              <w:t xml:space="preserve">    B</w:t>
            </w:r>
            <w:bookmarkStart w:id="2" w:name="_Hlk97540641"/>
            <w:r w:rsidRPr="008572AC">
              <w:rPr>
                <w:rFonts w:asciiTheme="minorHAnsi" w:hAnsiTheme="minorHAnsi" w:cstheme="minorHAnsi"/>
                <w:color w:val="231F20"/>
                <w:sz w:val="20"/>
                <w:szCs w:val="21"/>
              </w:rPr>
              <w:t xml:space="preserve">. </w:t>
            </w:r>
            <w:r>
              <w:rPr>
                <w:rFonts w:asciiTheme="minorHAnsi" w:hAnsiTheme="minorHAnsi" w:cstheme="minorHAnsi"/>
                <w:color w:val="231F20"/>
                <w:sz w:val="20"/>
                <w:szCs w:val="21"/>
              </w:rPr>
              <w:t xml:space="preserve">Equipment </w:t>
            </w:r>
            <w:r w:rsidRPr="008572AC">
              <w:rPr>
                <w:rFonts w:asciiTheme="minorHAnsi" w:hAnsiTheme="minorHAnsi" w:cstheme="minorHAnsi"/>
                <w:color w:val="231F20"/>
                <w:sz w:val="20"/>
                <w:szCs w:val="21"/>
              </w:rPr>
              <w:t xml:space="preserve">Refresh Funding </w:t>
            </w:r>
            <w:r>
              <w:rPr>
                <w:rFonts w:asciiTheme="minorHAnsi" w:hAnsiTheme="minorHAnsi" w:cstheme="minorHAnsi"/>
                <w:color w:val="231F20"/>
                <w:sz w:val="20"/>
                <w:szCs w:val="21"/>
              </w:rPr>
              <w:t xml:space="preserve">Workgroup </w:t>
            </w:r>
            <w:bookmarkEnd w:id="2"/>
            <w:r>
              <w:rPr>
                <w:rFonts w:asciiTheme="minorHAnsi" w:hAnsiTheme="minorHAnsi" w:cstheme="minorHAnsi"/>
                <w:color w:val="231F20"/>
                <w:sz w:val="20"/>
                <w:szCs w:val="21"/>
              </w:rPr>
              <w:t>Update</w:t>
            </w:r>
            <w:r w:rsidRPr="008572AC">
              <w:rPr>
                <w:rFonts w:asciiTheme="minorHAnsi" w:hAnsiTheme="minorHAnsi" w:cstheme="minorHAnsi"/>
                <w:color w:val="231F20"/>
                <w:sz w:val="20"/>
                <w:szCs w:val="20"/>
              </w:rPr>
              <w:t xml:space="preserve"> </w:t>
            </w:r>
          </w:p>
        </w:tc>
        <w:tc>
          <w:tcPr>
            <w:tcW w:w="8214" w:type="dxa"/>
            <w:tcBorders>
              <w:bottom w:val="double" w:sz="2" w:space="0" w:color="231F20"/>
            </w:tcBorders>
          </w:tcPr>
          <w:p w14:paraId="0EEFF851" w14:textId="77777777" w:rsidR="00CF2B76" w:rsidRDefault="00CF2B76" w:rsidP="00FA3EF0">
            <w:pPr>
              <w:pStyle w:val="TableParagraph"/>
              <w:rPr>
                <w:rFonts w:asciiTheme="minorHAnsi" w:hAnsiTheme="minorHAnsi" w:cstheme="minorHAnsi"/>
                <w:sz w:val="20"/>
                <w:szCs w:val="20"/>
              </w:rPr>
            </w:pPr>
          </w:p>
          <w:p w14:paraId="703D0870" w14:textId="6A7B1560" w:rsidR="00CF2B76" w:rsidRDefault="00CF2B76" w:rsidP="00FA3EF0">
            <w:pPr>
              <w:pStyle w:val="TableParagraph"/>
              <w:rPr>
                <w:rFonts w:asciiTheme="minorHAnsi" w:hAnsiTheme="minorHAnsi" w:cstheme="minorHAnsi"/>
                <w:sz w:val="20"/>
                <w:szCs w:val="20"/>
              </w:rPr>
            </w:pPr>
            <w:r>
              <w:rPr>
                <w:rFonts w:asciiTheme="minorHAnsi" w:hAnsiTheme="minorHAnsi" w:cstheme="minorHAnsi"/>
                <w:sz w:val="20"/>
                <w:szCs w:val="20"/>
              </w:rPr>
              <w:t xml:space="preserve"> A. There are no Out of Cycle Requests.</w:t>
            </w:r>
          </w:p>
          <w:p w14:paraId="1143DDBC" w14:textId="508A183E" w:rsidR="00CF2B76" w:rsidRPr="00683F04" w:rsidDel="00AE2195" w:rsidRDefault="00CF2B76" w:rsidP="00985434">
            <w:pPr>
              <w:pStyle w:val="TableParagraph"/>
              <w:rPr>
                <w:rFonts w:asciiTheme="minorHAnsi" w:hAnsiTheme="minorHAnsi" w:cstheme="minorHAnsi"/>
                <w:sz w:val="20"/>
                <w:szCs w:val="20"/>
              </w:rPr>
            </w:pPr>
            <w:r>
              <w:rPr>
                <w:rFonts w:asciiTheme="minorHAnsi" w:hAnsiTheme="minorHAnsi" w:cstheme="minorHAnsi"/>
                <w:sz w:val="20"/>
                <w:szCs w:val="20"/>
              </w:rPr>
              <w:t xml:space="preserve"> B. Cathy reported that they are working on next year’s program review cycle There was discussion about what we wanted to get done before the end of the semester for the next program review cycle. The focus is on next year’s program review cycle.  We want to make sure that people know that we are working on this. We will make sure that staff knows that having things that need to be replaced are not part of program review. We anticipate that it will take us a year to get good </w:t>
            </w:r>
            <w:proofErr w:type="spellStart"/>
            <w:r>
              <w:rPr>
                <w:rFonts w:asciiTheme="minorHAnsi" w:hAnsiTheme="minorHAnsi" w:cstheme="minorHAnsi"/>
                <w:sz w:val="20"/>
                <w:szCs w:val="20"/>
              </w:rPr>
              <w:t>proceses</w:t>
            </w:r>
            <w:proofErr w:type="spellEnd"/>
            <w:r>
              <w:rPr>
                <w:rFonts w:asciiTheme="minorHAnsi" w:hAnsiTheme="minorHAnsi" w:cstheme="minorHAnsi"/>
                <w:sz w:val="20"/>
                <w:szCs w:val="20"/>
              </w:rPr>
              <w:t xml:space="preserve"> in place. We will send out a memo to the campus introducing this and how we’re going to be moving forward.  This memo is a draft at this time.  The gist of the memo is that we are looking at this process to make it more effective. We would appreciate your feedback, if it makes sense or not and what may need to be added. We don’t want it too long but there’s going to be enough information to make it clear to people.   </w:t>
            </w:r>
          </w:p>
        </w:tc>
      </w:tr>
      <w:tr w:rsidR="00CF2B76" w14:paraId="23E5E03A" w14:textId="77777777" w:rsidTr="00CF2B76">
        <w:trPr>
          <w:trHeight w:val="408"/>
          <w:jc w:val="center"/>
        </w:trPr>
        <w:tc>
          <w:tcPr>
            <w:tcW w:w="4312" w:type="dxa"/>
            <w:tcBorders>
              <w:bottom w:val="double" w:sz="2" w:space="0" w:color="231F20"/>
            </w:tcBorders>
          </w:tcPr>
          <w:p w14:paraId="321DC516" w14:textId="1700CF64" w:rsidR="00CF2B76" w:rsidRPr="008572AC" w:rsidRDefault="00CF2B76" w:rsidP="003D7527">
            <w:pPr>
              <w:pStyle w:val="TableParagraph"/>
              <w:spacing w:before="16"/>
              <w:ind w:left="134"/>
              <w:rPr>
                <w:rFonts w:asciiTheme="minorHAnsi" w:hAnsiTheme="minorHAnsi" w:cstheme="minorHAnsi"/>
                <w:color w:val="231F20"/>
                <w:sz w:val="20"/>
                <w:szCs w:val="20"/>
              </w:rPr>
            </w:pPr>
            <w:r>
              <w:rPr>
                <w:rFonts w:asciiTheme="minorHAnsi" w:hAnsiTheme="minorHAnsi" w:cstheme="minorHAnsi"/>
                <w:color w:val="231F20"/>
                <w:sz w:val="20"/>
                <w:szCs w:val="20"/>
              </w:rPr>
              <w:t>5. Committee Evaluation of our Goals</w:t>
            </w:r>
          </w:p>
        </w:tc>
        <w:tc>
          <w:tcPr>
            <w:tcW w:w="8214" w:type="dxa"/>
            <w:tcBorders>
              <w:bottom w:val="double" w:sz="2" w:space="0" w:color="231F20"/>
            </w:tcBorders>
          </w:tcPr>
          <w:p w14:paraId="54A1E7A4" w14:textId="77777777" w:rsidR="00CF2B76" w:rsidRDefault="00CF2B76" w:rsidP="000B4967">
            <w:pPr>
              <w:pStyle w:val="TableParagraph"/>
              <w:rPr>
                <w:rFonts w:asciiTheme="minorHAnsi" w:hAnsiTheme="minorHAnsi" w:cstheme="minorHAnsi"/>
                <w:sz w:val="20"/>
                <w:szCs w:val="20"/>
              </w:rPr>
            </w:pPr>
            <w:r>
              <w:rPr>
                <w:rFonts w:asciiTheme="minorHAnsi" w:hAnsiTheme="minorHAnsi" w:cstheme="minorHAnsi"/>
                <w:sz w:val="20"/>
                <w:szCs w:val="20"/>
              </w:rPr>
              <w:t xml:space="preserve">Cathy reported that we will be getting an email from Phillip Briggs asking the committee to </w:t>
            </w:r>
            <w:r w:rsidR="003D663A">
              <w:rPr>
                <w:rFonts w:asciiTheme="minorHAnsi" w:hAnsiTheme="minorHAnsi" w:cstheme="minorHAnsi"/>
                <w:sz w:val="20"/>
                <w:szCs w:val="20"/>
              </w:rPr>
              <w:t>evaluate how we did on our committee’s goals.</w:t>
            </w:r>
            <w:r w:rsidR="003D663A">
              <w:t xml:space="preserve"> </w:t>
            </w:r>
            <w:r w:rsidR="003D663A" w:rsidRPr="003D663A">
              <w:rPr>
                <w:rFonts w:asciiTheme="minorHAnsi" w:hAnsiTheme="minorHAnsi" w:cstheme="minorHAnsi"/>
                <w:sz w:val="20"/>
                <w:szCs w:val="20"/>
              </w:rPr>
              <w:t>At the end of each year, all committees and advisory groups undergo a self-evaluation. This allows the group to reflect upon what is working well, and what could be improved for next year.</w:t>
            </w:r>
            <w:r w:rsidR="003D663A">
              <w:rPr>
                <w:rFonts w:asciiTheme="minorHAnsi" w:hAnsiTheme="minorHAnsi" w:cstheme="minorHAnsi"/>
                <w:sz w:val="20"/>
                <w:szCs w:val="20"/>
              </w:rPr>
              <w:t xml:space="preserve"> Cathy noted that our goals are the same goals from the last year.</w:t>
            </w:r>
          </w:p>
          <w:p w14:paraId="23599B8D" w14:textId="77777777" w:rsidR="003D663A" w:rsidRDefault="003D663A" w:rsidP="000B4967">
            <w:pPr>
              <w:pStyle w:val="TableParagraph"/>
              <w:rPr>
                <w:rFonts w:asciiTheme="minorHAnsi" w:hAnsiTheme="minorHAnsi" w:cstheme="minorHAnsi"/>
                <w:b/>
                <w:sz w:val="20"/>
                <w:szCs w:val="20"/>
                <w:u w:val="single"/>
              </w:rPr>
            </w:pPr>
            <w:r w:rsidRPr="002F2883">
              <w:rPr>
                <w:rFonts w:asciiTheme="minorHAnsi" w:hAnsiTheme="minorHAnsi" w:cstheme="minorHAnsi"/>
                <w:b/>
                <w:sz w:val="20"/>
                <w:szCs w:val="20"/>
                <w:u w:val="single"/>
              </w:rPr>
              <w:t>For next year we should review our goals and charge.</w:t>
            </w:r>
          </w:p>
          <w:p w14:paraId="3B1EB3D6" w14:textId="54AA4659" w:rsidR="00982CBD" w:rsidRPr="002F2883" w:rsidRDefault="00982CBD" w:rsidP="000B4967">
            <w:pPr>
              <w:pStyle w:val="TableParagraph"/>
              <w:rPr>
                <w:rFonts w:asciiTheme="minorHAnsi" w:hAnsiTheme="minorHAnsi" w:cstheme="minorHAnsi"/>
                <w:b/>
                <w:sz w:val="20"/>
                <w:szCs w:val="20"/>
                <w:u w:val="single"/>
              </w:rPr>
            </w:pPr>
          </w:p>
        </w:tc>
      </w:tr>
      <w:bookmarkEnd w:id="1"/>
      <w:tr w:rsidR="00CF2B76" w14:paraId="44D37351" w14:textId="77777777" w:rsidTr="00CF2B76">
        <w:trPr>
          <w:trHeight w:val="408"/>
          <w:jc w:val="center"/>
        </w:trPr>
        <w:tc>
          <w:tcPr>
            <w:tcW w:w="4312" w:type="dxa"/>
            <w:tcBorders>
              <w:bottom w:val="double" w:sz="2" w:space="0" w:color="231F20"/>
            </w:tcBorders>
          </w:tcPr>
          <w:p w14:paraId="3C13E018" w14:textId="77777777" w:rsidR="00CF2B76" w:rsidRDefault="00CF2B76" w:rsidP="003D7527">
            <w:pPr>
              <w:pStyle w:val="TableParagraph"/>
              <w:spacing w:before="16"/>
              <w:ind w:left="134"/>
              <w:rPr>
                <w:rFonts w:asciiTheme="minorHAnsi" w:hAnsiTheme="minorHAnsi" w:cstheme="minorHAnsi"/>
                <w:color w:val="231F20"/>
                <w:sz w:val="20"/>
                <w:szCs w:val="20"/>
              </w:rPr>
            </w:pPr>
            <w:r w:rsidRPr="008572AC">
              <w:rPr>
                <w:rFonts w:asciiTheme="minorHAnsi" w:hAnsiTheme="minorHAnsi" w:cstheme="minorHAnsi"/>
                <w:color w:val="231F20"/>
                <w:sz w:val="20"/>
                <w:szCs w:val="20"/>
              </w:rPr>
              <w:lastRenderedPageBreak/>
              <w:t>5. Program Review Initiatives–Phil Briggs</w:t>
            </w:r>
          </w:p>
          <w:p w14:paraId="6188BBDA" w14:textId="1CDF9E45" w:rsidR="00CF2B76" w:rsidRPr="008572AC" w:rsidRDefault="00CF2B76" w:rsidP="003D7527">
            <w:pPr>
              <w:pStyle w:val="TableParagraph"/>
              <w:spacing w:before="16"/>
              <w:ind w:left="134"/>
              <w:rPr>
                <w:rFonts w:asciiTheme="minorHAnsi" w:hAnsiTheme="minorHAnsi" w:cstheme="minorHAnsi"/>
                <w:color w:val="231F20"/>
                <w:sz w:val="20"/>
                <w:szCs w:val="21"/>
              </w:rPr>
            </w:pPr>
            <w:r>
              <w:rPr>
                <w:rFonts w:asciiTheme="minorHAnsi" w:hAnsiTheme="minorHAnsi" w:cstheme="minorHAnsi"/>
                <w:color w:val="231F20"/>
                <w:sz w:val="20"/>
                <w:szCs w:val="20"/>
              </w:rPr>
              <w:t xml:space="preserve">    A. Review prioritizations Include TAG &amp; FOG’s initiatives.</w:t>
            </w:r>
          </w:p>
        </w:tc>
        <w:tc>
          <w:tcPr>
            <w:tcW w:w="8214" w:type="dxa"/>
            <w:tcBorders>
              <w:bottom w:val="double" w:sz="2" w:space="0" w:color="231F20"/>
            </w:tcBorders>
          </w:tcPr>
          <w:p w14:paraId="33AC02F4" w14:textId="77777777" w:rsidR="00577E62" w:rsidRDefault="002F2883" w:rsidP="00577E62">
            <w:pPr>
              <w:pStyle w:val="TableParagraph"/>
              <w:rPr>
                <w:rFonts w:asciiTheme="minorHAnsi" w:hAnsiTheme="minorHAnsi" w:cstheme="minorHAnsi"/>
                <w:sz w:val="20"/>
                <w:szCs w:val="20"/>
              </w:rPr>
            </w:pPr>
            <w:r>
              <w:rPr>
                <w:rFonts w:asciiTheme="minorHAnsi" w:hAnsiTheme="minorHAnsi" w:cstheme="minorHAnsi"/>
                <w:sz w:val="20"/>
                <w:szCs w:val="20"/>
              </w:rPr>
              <w:t xml:space="preserve">Grant said that TAG reviewed and ranked all of its Program Review Initiatives. He asked if there are any questions on specific </w:t>
            </w:r>
            <w:proofErr w:type="spellStart"/>
            <w:proofErr w:type="gramStart"/>
            <w:r>
              <w:rPr>
                <w:rFonts w:asciiTheme="minorHAnsi" w:hAnsiTheme="minorHAnsi" w:cstheme="minorHAnsi"/>
                <w:sz w:val="20"/>
                <w:szCs w:val="20"/>
              </w:rPr>
              <w:t>initiatives.Cathy</w:t>
            </w:r>
            <w:proofErr w:type="spellEnd"/>
            <w:proofErr w:type="gramEnd"/>
            <w:r>
              <w:rPr>
                <w:rFonts w:asciiTheme="minorHAnsi" w:hAnsiTheme="minorHAnsi" w:cstheme="minorHAnsi"/>
                <w:sz w:val="20"/>
                <w:szCs w:val="20"/>
              </w:rPr>
              <w:t xml:space="preserve"> noted there </w:t>
            </w:r>
            <w:proofErr w:type="spellStart"/>
            <w:r>
              <w:rPr>
                <w:rFonts w:asciiTheme="minorHAnsi" w:hAnsiTheme="minorHAnsi" w:cstheme="minorHAnsi"/>
                <w:sz w:val="20"/>
                <w:szCs w:val="20"/>
              </w:rPr>
              <w:t>there</w:t>
            </w:r>
            <w:proofErr w:type="spellEnd"/>
            <w:r>
              <w:rPr>
                <w:rFonts w:asciiTheme="minorHAnsi" w:hAnsiTheme="minorHAnsi" w:cstheme="minorHAnsi"/>
                <w:sz w:val="20"/>
                <w:szCs w:val="20"/>
              </w:rPr>
              <w:t xml:space="preserve"> are some items that are annual refresh items. He added that some items </w:t>
            </w:r>
            <w:r w:rsidR="00577E62">
              <w:rPr>
                <w:rFonts w:asciiTheme="minorHAnsi" w:hAnsiTheme="minorHAnsi" w:cstheme="minorHAnsi"/>
                <w:sz w:val="20"/>
                <w:szCs w:val="20"/>
              </w:rPr>
              <w:t>have not been refreshed but that I.T. keeps track of this.</w:t>
            </w:r>
            <w:r>
              <w:rPr>
                <w:rFonts w:asciiTheme="minorHAnsi" w:hAnsiTheme="minorHAnsi" w:cstheme="minorHAnsi"/>
                <w:sz w:val="20"/>
                <w:szCs w:val="20"/>
              </w:rPr>
              <w:t xml:space="preserve"> </w:t>
            </w:r>
            <w:r w:rsidR="00577E62">
              <w:rPr>
                <w:rFonts w:asciiTheme="minorHAnsi" w:hAnsiTheme="minorHAnsi" w:cstheme="minorHAnsi"/>
                <w:sz w:val="20"/>
                <w:szCs w:val="20"/>
              </w:rPr>
              <w:t xml:space="preserve">He welcomes the changes in the approved program review processes where there will be funds set aside for refresh.  </w:t>
            </w:r>
          </w:p>
          <w:p w14:paraId="72B33A37" w14:textId="77777777" w:rsidR="00CF2B76" w:rsidRDefault="00577E62" w:rsidP="00577E62">
            <w:pPr>
              <w:pStyle w:val="TableParagraph"/>
              <w:rPr>
                <w:rFonts w:asciiTheme="minorHAnsi" w:hAnsiTheme="minorHAnsi" w:cstheme="minorHAnsi"/>
                <w:sz w:val="20"/>
                <w:szCs w:val="20"/>
              </w:rPr>
            </w:pPr>
            <w:r>
              <w:rPr>
                <w:rFonts w:asciiTheme="minorHAnsi" w:hAnsiTheme="minorHAnsi" w:cstheme="minorHAnsi"/>
                <w:sz w:val="20"/>
                <w:szCs w:val="20"/>
              </w:rPr>
              <w:t>Cathy asked Phil explain a $420,000 item. Phil spoke about new scheduling software selected by the district</w:t>
            </w:r>
            <w:r w:rsidR="00982CBD">
              <w:rPr>
                <w:rFonts w:asciiTheme="minorHAnsi" w:hAnsiTheme="minorHAnsi" w:cstheme="minorHAnsi"/>
                <w:sz w:val="20"/>
                <w:szCs w:val="20"/>
              </w:rPr>
              <w:t>.</w:t>
            </w:r>
          </w:p>
          <w:p w14:paraId="7C021E2D" w14:textId="05B46E85" w:rsidR="00982CBD" w:rsidRDefault="00982CBD" w:rsidP="00577E62">
            <w:pPr>
              <w:pStyle w:val="TableParagraph"/>
              <w:rPr>
                <w:rFonts w:asciiTheme="minorHAnsi" w:hAnsiTheme="minorHAnsi" w:cstheme="minorHAnsi"/>
                <w:sz w:val="20"/>
                <w:szCs w:val="20"/>
              </w:rPr>
            </w:pPr>
            <w:r>
              <w:rPr>
                <w:rFonts w:asciiTheme="minorHAnsi" w:hAnsiTheme="minorHAnsi" w:cstheme="minorHAnsi"/>
                <w:sz w:val="20"/>
                <w:szCs w:val="20"/>
              </w:rPr>
              <w:t xml:space="preserve">Susan noted that in FOG’s initiatives, there “major” and “minor” facilities that were mixed in the other’s facilities ranked within. These were moved to the correct lists </w:t>
            </w:r>
            <w:r w:rsidR="0020419B">
              <w:rPr>
                <w:rFonts w:asciiTheme="minorHAnsi" w:hAnsiTheme="minorHAnsi" w:cstheme="minorHAnsi"/>
                <w:sz w:val="20"/>
                <w:szCs w:val="20"/>
              </w:rPr>
              <w:t>and</w:t>
            </w:r>
            <w:r>
              <w:rPr>
                <w:rFonts w:asciiTheme="minorHAnsi" w:hAnsiTheme="minorHAnsi" w:cstheme="minorHAnsi"/>
                <w:sz w:val="20"/>
                <w:szCs w:val="20"/>
              </w:rPr>
              <w:t xml:space="preserve"> one that was not a “facility” and switched to Grant’s I.T. list. </w:t>
            </w:r>
          </w:p>
          <w:p w14:paraId="559B90CE" w14:textId="38B6B77F" w:rsidR="00982CBD" w:rsidRPr="00760FAB" w:rsidRDefault="00982CBD" w:rsidP="00577E62">
            <w:pPr>
              <w:pStyle w:val="TableParagraph"/>
              <w:rPr>
                <w:rFonts w:asciiTheme="minorHAnsi" w:hAnsiTheme="minorHAnsi" w:cstheme="minorHAnsi"/>
                <w:sz w:val="20"/>
                <w:szCs w:val="20"/>
              </w:rPr>
            </w:pPr>
            <w:r>
              <w:rPr>
                <w:rFonts w:asciiTheme="minorHAnsi" w:hAnsiTheme="minorHAnsi" w:cstheme="minorHAnsi"/>
                <w:sz w:val="20"/>
                <w:szCs w:val="20"/>
              </w:rPr>
              <w:t xml:space="preserve">Cathy added that regarding the bleachers, we are using state scheduled maintenance to fund it. </w:t>
            </w:r>
          </w:p>
        </w:tc>
      </w:tr>
      <w:tr w:rsidR="00CF2B76" w:rsidRPr="009E09AB" w14:paraId="1C65CDB6" w14:textId="77777777" w:rsidTr="00CF2B76">
        <w:trPr>
          <w:trHeight w:val="423"/>
          <w:jc w:val="center"/>
        </w:trPr>
        <w:tc>
          <w:tcPr>
            <w:tcW w:w="4312" w:type="dxa"/>
            <w:tcBorders>
              <w:bottom w:val="double" w:sz="2" w:space="0" w:color="231F20"/>
            </w:tcBorders>
          </w:tcPr>
          <w:p w14:paraId="76C0D5A3" w14:textId="77777777" w:rsidR="00CF2B76" w:rsidRDefault="00CF2B76" w:rsidP="00B62ECC">
            <w:pPr>
              <w:pStyle w:val="TableParagraph"/>
              <w:spacing w:before="16"/>
              <w:ind w:left="134"/>
              <w:rPr>
                <w:rFonts w:asciiTheme="minorHAnsi" w:hAnsiTheme="minorHAnsi" w:cstheme="minorHAnsi"/>
                <w:color w:val="231F20"/>
                <w:sz w:val="20"/>
                <w:szCs w:val="21"/>
              </w:rPr>
            </w:pPr>
            <w:r w:rsidRPr="008572AC">
              <w:rPr>
                <w:rFonts w:asciiTheme="minorHAnsi" w:hAnsiTheme="minorHAnsi" w:cstheme="minorHAnsi"/>
                <w:color w:val="231F20"/>
                <w:sz w:val="20"/>
                <w:szCs w:val="21"/>
              </w:rPr>
              <w:t xml:space="preserve">6.  Budget Report – Cathy Bojorquez </w:t>
            </w:r>
          </w:p>
          <w:p w14:paraId="0ACF7EF2" w14:textId="31A003A1" w:rsidR="00CF2B76" w:rsidRDefault="00CF2B76" w:rsidP="00B62ECC">
            <w:pPr>
              <w:pStyle w:val="TableParagraph"/>
              <w:spacing w:before="16"/>
              <w:ind w:left="134"/>
              <w:rPr>
                <w:rStyle w:val="Hyperlink"/>
                <w:rFonts w:asciiTheme="minorHAnsi" w:hAnsiTheme="minorHAnsi" w:cstheme="minorHAnsi"/>
                <w:sz w:val="20"/>
                <w:szCs w:val="21"/>
              </w:rPr>
            </w:pPr>
            <w:r>
              <w:rPr>
                <w:rFonts w:asciiTheme="minorHAnsi" w:hAnsiTheme="minorHAnsi" w:cstheme="minorHAnsi"/>
                <w:color w:val="231F20"/>
                <w:sz w:val="20"/>
                <w:szCs w:val="21"/>
              </w:rPr>
              <w:t xml:space="preserve">     A. </w:t>
            </w:r>
            <w:hyperlink r:id="rId11" w:history="1">
              <w:r w:rsidRPr="006118A9">
                <w:rPr>
                  <w:rStyle w:val="Hyperlink"/>
                  <w:rFonts w:asciiTheme="minorHAnsi" w:hAnsiTheme="minorHAnsi" w:cstheme="minorHAnsi"/>
                  <w:sz w:val="20"/>
                  <w:szCs w:val="21"/>
                </w:rPr>
                <w:t>DCAS Report Out</w:t>
              </w:r>
            </w:hyperlink>
          </w:p>
          <w:p w14:paraId="62B81659" w14:textId="4B3E2C86" w:rsidR="00993D3A" w:rsidRDefault="00993D3A" w:rsidP="00B62ECC">
            <w:pPr>
              <w:pStyle w:val="TableParagraph"/>
              <w:spacing w:before="16"/>
              <w:ind w:left="134"/>
              <w:rPr>
                <w:rFonts w:asciiTheme="minorHAnsi" w:hAnsiTheme="minorHAnsi" w:cstheme="minorHAnsi"/>
                <w:color w:val="231F20"/>
                <w:sz w:val="20"/>
                <w:szCs w:val="21"/>
              </w:rPr>
            </w:pPr>
          </w:p>
          <w:p w14:paraId="2B3EE281" w14:textId="26842FD4" w:rsidR="00993D3A" w:rsidRDefault="00993D3A" w:rsidP="00B62ECC">
            <w:pPr>
              <w:pStyle w:val="TableParagraph"/>
              <w:spacing w:before="16"/>
              <w:ind w:left="134"/>
              <w:rPr>
                <w:rFonts w:asciiTheme="minorHAnsi" w:hAnsiTheme="minorHAnsi" w:cstheme="minorHAnsi"/>
                <w:color w:val="231F20"/>
                <w:sz w:val="20"/>
                <w:szCs w:val="21"/>
              </w:rPr>
            </w:pPr>
          </w:p>
          <w:p w14:paraId="382B9E00" w14:textId="7C593280" w:rsidR="00993D3A" w:rsidRDefault="00993D3A" w:rsidP="00B62ECC">
            <w:pPr>
              <w:pStyle w:val="TableParagraph"/>
              <w:spacing w:before="16"/>
              <w:ind w:left="134"/>
              <w:rPr>
                <w:rFonts w:asciiTheme="minorHAnsi" w:hAnsiTheme="minorHAnsi" w:cstheme="minorHAnsi"/>
                <w:color w:val="231F20"/>
                <w:sz w:val="20"/>
                <w:szCs w:val="21"/>
              </w:rPr>
            </w:pPr>
          </w:p>
          <w:p w14:paraId="04F343CD" w14:textId="037CC726" w:rsidR="00993D3A" w:rsidRDefault="00993D3A" w:rsidP="00B62ECC">
            <w:pPr>
              <w:pStyle w:val="TableParagraph"/>
              <w:spacing w:before="16"/>
              <w:ind w:left="134"/>
              <w:rPr>
                <w:rFonts w:asciiTheme="minorHAnsi" w:hAnsiTheme="minorHAnsi" w:cstheme="minorHAnsi"/>
                <w:color w:val="231F20"/>
                <w:sz w:val="20"/>
                <w:szCs w:val="21"/>
              </w:rPr>
            </w:pPr>
          </w:p>
          <w:p w14:paraId="64F0AEB4" w14:textId="006B2E8C" w:rsidR="00993D3A" w:rsidRDefault="00993D3A" w:rsidP="00B62ECC">
            <w:pPr>
              <w:pStyle w:val="TableParagraph"/>
              <w:spacing w:before="16"/>
              <w:ind w:left="134"/>
              <w:rPr>
                <w:rFonts w:asciiTheme="minorHAnsi" w:hAnsiTheme="minorHAnsi" w:cstheme="minorHAnsi"/>
                <w:color w:val="231F20"/>
                <w:sz w:val="20"/>
                <w:szCs w:val="21"/>
              </w:rPr>
            </w:pPr>
          </w:p>
          <w:p w14:paraId="2AE56DB4" w14:textId="3EAE58C0" w:rsidR="00993D3A" w:rsidRDefault="00993D3A" w:rsidP="00B62ECC">
            <w:pPr>
              <w:pStyle w:val="TableParagraph"/>
              <w:spacing w:before="16"/>
              <w:ind w:left="134"/>
              <w:rPr>
                <w:rFonts w:asciiTheme="minorHAnsi" w:hAnsiTheme="minorHAnsi" w:cstheme="minorHAnsi"/>
                <w:color w:val="231F20"/>
                <w:sz w:val="20"/>
                <w:szCs w:val="21"/>
              </w:rPr>
            </w:pPr>
          </w:p>
          <w:p w14:paraId="418F923B" w14:textId="5F94441B" w:rsidR="00993D3A" w:rsidRDefault="00993D3A" w:rsidP="00993D3A">
            <w:pPr>
              <w:pStyle w:val="TableParagraph"/>
              <w:spacing w:before="16"/>
              <w:ind w:left="345"/>
              <w:rPr>
                <w:rFonts w:asciiTheme="minorHAnsi" w:hAnsiTheme="minorHAnsi" w:cstheme="minorHAnsi"/>
                <w:color w:val="231F20"/>
                <w:sz w:val="20"/>
                <w:szCs w:val="21"/>
              </w:rPr>
            </w:pPr>
            <w:r>
              <w:rPr>
                <w:rFonts w:asciiTheme="minorHAnsi" w:hAnsiTheme="minorHAnsi" w:cstheme="minorHAnsi"/>
                <w:color w:val="231F20"/>
                <w:sz w:val="20"/>
                <w:szCs w:val="21"/>
              </w:rPr>
              <w:t>B. Budget Report</w:t>
            </w:r>
          </w:p>
          <w:p w14:paraId="1BAB356A" w14:textId="77777777" w:rsidR="00CF2B76" w:rsidRDefault="00CF2B76" w:rsidP="0049373E">
            <w:pPr>
              <w:pStyle w:val="TableParagraph"/>
              <w:spacing w:before="16"/>
              <w:ind w:left="134"/>
              <w:rPr>
                <w:rFonts w:asciiTheme="minorHAnsi" w:hAnsiTheme="minorHAnsi" w:cstheme="minorHAnsi"/>
                <w:color w:val="231F20"/>
                <w:sz w:val="20"/>
                <w:szCs w:val="21"/>
              </w:rPr>
            </w:pPr>
          </w:p>
          <w:p w14:paraId="6B7C58A7" w14:textId="6040BAA5" w:rsidR="00CF2B76" w:rsidRPr="008572AC" w:rsidRDefault="00CF2B76" w:rsidP="0049373E">
            <w:pPr>
              <w:pStyle w:val="TableParagraph"/>
              <w:spacing w:before="16"/>
              <w:ind w:left="134"/>
              <w:rPr>
                <w:rFonts w:asciiTheme="minorHAnsi" w:hAnsiTheme="minorHAnsi" w:cstheme="minorHAnsi"/>
                <w:color w:val="231F20"/>
                <w:sz w:val="20"/>
                <w:szCs w:val="21"/>
              </w:rPr>
            </w:pPr>
          </w:p>
        </w:tc>
        <w:tc>
          <w:tcPr>
            <w:tcW w:w="8214" w:type="dxa"/>
            <w:tcBorders>
              <w:bottom w:val="double" w:sz="2" w:space="0" w:color="231F20"/>
            </w:tcBorders>
          </w:tcPr>
          <w:p w14:paraId="6F47ABA6" w14:textId="1F41CA06" w:rsidR="00CF2B76" w:rsidRDefault="00A67A52" w:rsidP="00BF3608">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 xml:space="preserve">Cathy reminded us that DCAS meets the day after we do and its agenda is not posted timely for our meeting. She encouraged the committee to see what is at the link. Cathy would like to </w:t>
            </w:r>
            <w:proofErr w:type="gramStart"/>
            <w:r>
              <w:rPr>
                <w:rFonts w:asciiTheme="minorHAnsi" w:hAnsiTheme="minorHAnsi" w:cstheme="minorHAnsi"/>
                <w:sz w:val="20"/>
                <w:szCs w:val="21"/>
              </w:rPr>
              <w:t>review  the</w:t>
            </w:r>
            <w:proofErr w:type="gramEnd"/>
            <w:r>
              <w:rPr>
                <w:rFonts w:asciiTheme="minorHAnsi" w:hAnsiTheme="minorHAnsi" w:cstheme="minorHAnsi"/>
                <w:sz w:val="20"/>
                <w:szCs w:val="21"/>
              </w:rPr>
              <w:t xml:space="preserve"> District’s </w:t>
            </w:r>
            <w:proofErr w:type="spellStart"/>
            <w:r>
              <w:rPr>
                <w:rFonts w:asciiTheme="minorHAnsi" w:hAnsiTheme="minorHAnsi" w:cstheme="minorHAnsi"/>
                <w:sz w:val="20"/>
                <w:szCs w:val="21"/>
              </w:rPr>
              <w:t>Administrtive</w:t>
            </w:r>
            <w:proofErr w:type="spellEnd"/>
            <w:r>
              <w:rPr>
                <w:rFonts w:asciiTheme="minorHAnsi" w:hAnsiTheme="minorHAnsi" w:cstheme="minorHAnsi"/>
                <w:sz w:val="20"/>
                <w:szCs w:val="21"/>
              </w:rPr>
              <w:t xml:space="preserve"> Staffing plan and the funding of it. The DAC gets 7.1% of all revenues, The estimated</w:t>
            </w:r>
            <w:r w:rsidR="003C75EF">
              <w:rPr>
                <w:rFonts w:asciiTheme="minorHAnsi" w:hAnsiTheme="minorHAnsi" w:cstheme="minorHAnsi"/>
                <w:sz w:val="20"/>
                <w:szCs w:val="21"/>
              </w:rPr>
              <w:t xml:space="preserve"> $193.9 million. They are discussing how much, if </w:t>
            </w:r>
            <w:proofErr w:type="gramStart"/>
            <w:r w:rsidR="003C75EF">
              <w:rPr>
                <w:rFonts w:asciiTheme="minorHAnsi" w:hAnsiTheme="minorHAnsi" w:cstheme="minorHAnsi"/>
                <w:sz w:val="20"/>
                <w:szCs w:val="21"/>
              </w:rPr>
              <w:t>any ,</w:t>
            </w:r>
            <w:proofErr w:type="gramEnd"/>
            <w:r w:rsidR="003C75EF">
              <w:rPr>
                <w:rFonts w:asciiTheme="minorHAnsi" w:hAnsiTheme="minorHAnsi" w:cstheme="minorHAnsi"/>
                <w:sz w:val="20"/>
                <w:szCs w:val="21"/>
              </w:rPr>
              <w:t xml:space="preserve"> the district’s budget should go up to cover new positions</w:t>
            </w:r>
            <w:r w:rsidR="00FF087F">
              <w:rPr>
                <w:rFonts w:asciiTheme="minorHAnsi" w:hAnsiTheme="minorHAnsi" w:cstheme="minorHAnsi"/>
                <w:sz w:val="20"/>
                <w:szCs w:val="21"/>
              </w:rPr>
              <w:t xml:space="preserve">. The Vice Chancellor will be </w:t>
            </w:r>
            <w:proofErr w:type="gramStart"/>
            <w:r w:rsidR="00FF087F">
              <w:rPr>
                <w:rFonts w:asciiTheme="minorHAnsi" w:hAnsiTheme="minorHAnsi" w:cstheme="minorHAnsi"/>
                <w:sz w:val="20"/>
                <w:szCs w:val="21"/>
              </w:rPr>
              <w:t>sharing  these</w:t>
            </w:r>
            <w:proofErr w:type="gramEnd"/>
            <w:r w:rsidR="00FF087F">
              <w:rPr>
                <w:rFonts w:asciiTheme="minorHAnsi" w:hAnsiTheme="minorHAnsi" w:cstheme="minorHAnsi"/>
                <w:sz w:val="20"/>
                <w:szCs w:val="21"/>
              </w:rPr>
              <w:t xml:space="preserve"> decisions later. </w:t>
            </w:r>
          </w:p>
          <w:p w14:paraId="44AE3A77" w14:textId="31C273AA" w:rsidR="00FF087F" w:rsidRDefault="00FF087F" w:rsidP="0020419B">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Mark Frohnauer feels strongly against the proposal to take funds away from the campus</w:t>
            </w:r>
            <w:r w:rsidR="00BB2D71">
              <w:rPr>
                <w:rFonts w:asciiTheme="minorHAnsi" w:hAnsiTheme="minorHAnsi" w:cstheme="minorHAnsi"/>
                <w:sz w:val="20"/>
                <w:szCs w:val="21"/>
              </w:rPr>
              <w:t>e</w:t>
            </w:r>
            <w:r>
              <w:rPr>
                <w:rFonts w:asciiTheme="minorHAnsi" w:hAnsiTheme="minorHAnsi" w:cstheme="minorHAnsi"/>
                <w:sz w:val="20"/>
                <w:szCs w:val="21"/>
              </w:rPr>
              <w:t>s.</w:t>
            </w:r>
          </w:p>
          <w:p w14:paraId="3BE04F31" w14:textId="54029FF8" w:rsidR="00BF3608" w:rsidRDefault="00BF3608" w:rsidP="0020419B">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 xml:space="preserve">They are suggesting </w:t>
            </w:r>
            <w:r w:rsidR="00BB2D71">
              <w:rPr>
                <w:rFonts w:asciiTheme="minorHAnsi" w:hAnsiTheme="minorHAnsi" w:cstheme="minorHAnsi"/>
                <w:sz w:val="20"/>
                <w:szCs w:val="21"/>
              </w:rPr>
              <w:t xml:space="preserve">using </w:t>
            </w:r>
            <w:r>
              <w:rPr>
                <w:rFonts w:asciiTheme="minorHAnsi" w:hAnsiTheme="minorHAnsi" w:cstheme="minorHAnsi"/>
                <w:sz w:val="20"/>
                <w:szCs w:val="21"/>
              </w:rPr>
              <w:t>$350,000 of reserves.</w:t>
            </w:r>
          </w:p>
          <w:p w14:paraId="1953DF48" w14:textId="602EB6B6" w:rsidR="00BF3608" w:rsidRDefault="00BF3608" w:rsidP="0020419B">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Cathy pointed out that our COLA is the difference. The last few years we have budgeted at the hold harmless rate, our usual amount</w:t>
            </w:r>
            <w:r w:rsidR="00784EB7">
              <w:rPr>
                <w:rFonts w:asciiTheme="minorHAnsi" w:hAnsiTheme="minorHAnsi" w:cstheme="minorHAnsi"/>
                <w:sz w:val="20"/>
                <w:szCs w:val="21"/>
              </w:rPr>
              <w:t>. Cathy detailed several computational variables that play into our revenue.</w:t>
            </w:r>
          </w:p>
          <w:p w14:paraId="590712ED" w14:textId="1743585F" w:rsidR="00BF3608" w:rsidRDefault="00BF3608" w:rsidP="0020419B">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The</w:t>
            </w:r>
            <w:r w:rsidR="00BB2D71">
              <w:rPr>
                <w:rFonts w:asciiTheme="minorHAnsi" w:hAnsiTheme="minorHAnsi" w:cstheme="minorHAnsi"/>
                <w:sz w:val="20"/>
                <w:szCs w:val="21"/>
              </w:rPr>
              <w:t>y</w:t>
            </w:r>
            <w:r>
              <w:rPr>
                <w:rFonts w:asciiTheme="minorHAnsi" w:hAnsiTheme="minorHAnsi" w:cstheme="minorHAnsi"/>
                <w:sz w:val="20"/>
                <w:szCs w:val="21"/>
              </w:rPr>
              <w:t xml:space="preserve"> discussed a compressed calendar.</w:t>
            </w:r>
          </w:p>
          <w:p w14:paraId="0DA200DE" w14:textId="38A58EA8" w:rsidR="00247847" w:rsidRDefault="00993D3A" w:rsidP="0020419B">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 xml:space="preserve">We will start building our budget process. We have our new </w:t>
            </w:r>
            <w:proofErr w:type="spellStart"/>
            <w:r>
              <w:rPr>
                <w:rFonts w:asciiTheme="minorHAnsi" w:hAnsiTheme="minorHAnsi" w:cstheme="minorHAnsi"/>
                <w:sz w:val="20"/>
                <w:szCs w:val="21"/>
              </w:rPr>
              <w:t>Fisal</w:t>
            </w:r>
            <w:proofErr w:type="spellEnd"/>
            <w:r>
              <w:rPr>
                <w:rFonts w:asciiTheme="minorHAnsi" w:hAnsiTheme="minorHAnsi" w:cstheme="minorHAnsi"/>
                <w:sz w:val="20"/>
                <w:szCs w:val="21"/>
              </w:rPr>
              <w:t xml:space="preserve"> Services Supervisor, David Casas</w:t>
            </w:r>
            <w:r w:rsidR="00D50625">
              <w:rPr>
                <w:rFonts w:asciiTheme="minorHAnsi" w:hAnsiTheme="minorHAnsi" w:cstheme="minorHAnsi"/>
                <w:sz w:val="20"/>
                <w:szCs w:val="21"/>
              </w:rPr>
              <w:t xml:space="preserve">. He and I will be meeting with all of the deans, managers, and coordinators. We will be scheduling </w:t>
            </w:r>
            <w:r w:rsidR="00F21144">
              <w:rPr>
                <w:rFonts w:asciiTheme="minorHAnsi" w:hAnsiTheme="minorHAnsi" w:cstheme="minorHAnsi"/>
                <w:sz w:val="20"/>
                <w:szCs w:val="21"/>
              </w:rPr>
              <w:t xml:space="preserve">meetings with coordinators over categorical programs. The </w:t>
            </w:r>
            <w:r w:rsidR="0020419B">
              <w:rPr>
                <w:rFonts w:asciiTheme="minorHAnsi" w:hAnsiTheme="minorHAnsi" w:cstheme="minorHAnsi"/>
                <w:sz w:val="20"/>
                <w:szCs w:val="21"/>
              </w:rPr>
              <w:t>b</w:t>
            </w:r>
            <w:r w:rsidR="00F21144">
              <w:rPr>
                <w:rFonts w:asciiTheme="minorHAnsi" w:hAnsiTheme="minorHAnsi" w:cstheme="minorHAnsi"/>
                <w:sz w:val="20"/>
                <w:szCs w:val="21"/>
              </w:rPr>
              <w:t xml:space="preserve">udget opens 3/18 and the entire </w:t>
            </w:r>
            <w:proofErr w:type="spellStart"/>
            <w:r w:rsidR="00F21144">
              <w:rPr>
                <w:rFonts w:asciiTheme="minorHAnsi" w:hAnsiTheme="minorHAnsi" w:cstheme="minorHAnsi"/>
                <w:sz w:val="20"/>
                <w:szCs w:val="21"/>
              </w:rPr>
              <w:t>buget</w:t>
            </w:r>
            <w:proofErr w:type="spellEnd"/>
            <w:r w:rsidR="00F21144">
              <w:rPr>
                <w:rFonts w:asciiTheme="minorHAnsi" w:hAnsiTheme="minorHAnsi" w:cstheme="minorHAnsi"/>
                <w:sz w:val="20"/>
                <w:szCs w:val="21"/>
              </w:rPr>
              <w:t xml:space="preserve"> will be done by June 1</w:t>
            </w:r>
            <w:r w:rsidR="00F21144" w:rsidRPr="00F21144">
              <w:rPr>
                <w:rFonts w:asciiTheme="minorHAnsi" w:hAnsiTheme="minorHAnsi" w:cstheme="minorHAnsi"/>
                <w:sz w:val="20"/>
                <w:szCs w:val="21"/>
                <w:vertAlign w:val="superscript"/>
              </w:rPr>
              <w:t>st</w:t>
            </w:r>
            <w:r w:rsidR="00F21144">
              <w:rPr>
                <w:rFonts w:asciiTheme="minorHAnsi" w:hAnsiTheme="minorHAnsi" w:cstheme="minorHAnsi"/>
                <w:sz w:val="20"/>
                <w:szCs w:val="21"/>
              </w:rPr>
              <w:t xml:space="preserve">.  We will be starting </w:t>
            </w:r>
            <w:proofErr w:type="gramStart"/>
            <w:r w:rsidR="00F21144">
              <w:rPr>
                <w:rFonts w:asciiTheme="minorHAnsi" w:hAnsiTheme="minorHAnsi" w:cstheme="minorHAnsi"/>
                <w:sz w:val="20"/>
                <w:szCs w:val="21"/>
              </w:rPr>
              <w:t>the  new</w:t>
            </w:r>
            <w:proofErr w:type="gramEnd"/>
            <w:r w:rsidR="00F21144">
              <w:rPr>
                <w:rFonts w:asciiTheme="minorHAnsi" w:hAnsiTheme="minorHAnsi" w:cstheme="minorHAnsi"/>
                <w:sz w:val="20"/>
                <w:szCs w:val="21"/>
              </w:rPr>
              <w:t xml:space="preserve"> year process and I will be reporting back to you. We don’t know yet what number we are budgeting to yet for the unrestricted. That will be after the district or Board decides what our </w:t>
            </w:r>
            <w:proofErr w:type="spellStart"/>
            <w:r w:rsidR="00F21144">
              <w:rPr>
                <w:rFonts w:asciiTheme="minorHAnsi" w:hAnsiTheme="minorHAnsi" w:cstheme="minorHAnsi"/>
                <w:sz w:val="20"/>
                <w:szCs w:val="21"/>
              </w:rPr>
              <w:t>actural</w:t>
            </w:r>
            <w:proofErr w:type="spellEnd"/>
            <w:r w:rsidR="00F21144">
              <w:rPr>
                <w:rFonts w:asciiTheme="minorHAnsi" w:hAnsiTheme="minorHAnsi" w:cstheme="minorHAnsi"/>
                <w:sz w:val="20"/>
                <w:szCs w:val="21"/>
              </w:rPr>
              <w:t xml:space="preserve"> percentage will be for the district office. We had proposed budgeting the tentative without that and having that be decided by adoption in September.</w:t>
            </w:r>
          </w:p>
          <w:p w14:paraId="36D32127" w14:textId="425E91DB" w:rsidR="0020419B" w:rsidRDefault="00E37556" w:rsidP="0020419B">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 xml:space="preserve">Our previous allocation model was </w:t>
            </w:r>
            <w:proofErr w:type="spellStart"/>
            <w:r>
              <w:rPr>
                <w:rFonts w:asciiTheme="minorHAnsi" w:hAnsiTheme="minorHAnsi" w:cstheme="minorHAnsi"/>
                <w:sz w:val="20"/>
                <w:szCs w:val="21"/>
              </w:rPr>
              <w:t>heavly</w:t>
            </w:r>
            <w:proofErr w:type="spellEnd"/>
            <w:r>
              <w:rPr>
                <w:rFonts w:asciiTheme="minorHAnsi" w:hAnsiTheme="minorHAnsi" w:cstheme="minorHAnsi"/>
                <w:sz w:val="20"/>
                <w:szCs w:val="21"/>
              </w:rPr>
              <w:t xml:space="preserve"> based on FTS, schedule delivery model that includes the salaries for instruction, making sure we</w:t>
            </w:r>
            <w:r w:rsidR="0020419B">
              <w:rPr>
                <w:rFonts w:asciiTheme="minorHAnsi" w:hAnsiTheme="minorHAnsi" w:cstheme="minorHAnsi"/>
                <w:sz w:val="20"/>
                <w:szCs w:val="21"/>
              </w:rPr>
              <w:t xml:space="preserve"> </w:t>
            </w:r>
            <w:r>
              <w:rPr>
                <w:rFonts w:asciiTheme="minorHAnsi" w:hAnsiTheme="minorHAnsi" w:cstheme="minorHAnsi"/>
                <w:sz w:val="20"/>
                <w:szCs w:val="21"/>
              </w:rPr>
              <w:t>have an instructor to cover every class. Felicia remembers and wonders where we are at regarding revisiting the budget allocation model for colleges.</w:t>
            </w:r>
            <w:r w:rsidR="0051224C">
              <w:rPr>
                <w:rFonts w:asciiTheme="minorHAnsi" w:hAnsiTheme="minorHAnsi" w:cstheme="minorHAnsi"/>
                <w:sz w:val="20"/>
                <w:szCs w:val="21"/>
              </w:rPr>
              <w:t xml:space="preserve"> </w:t>
            </w:r>
            <w:proofErr w:type="gramStart"/>
            <w:r w:rsidR="0051224C">
              <w:rPr>
                <w:rFonts w:asciiTheme="minorHAnsi" w:hAnsiTheme="minorHAnsi" w:cstheme="minorHAnsi"/>
                <w:sz w:val="20"/>
                <w:szCs w:val="21"/>
              </w:rPr>
              <w:t>Cathy  said</w:t>
            </w:r>
            <w:proofErr w:type="gramEnd"/>
            <w:r w:rsidR="0051224C">
              <w:rPr>
                <w:rFonts w:asciiTheme="minorHAnsi" w:hAnsiTheme="minorHAnsi" w:cstheme="minorHAnsi"/>
                <w:sz w:val="20"/>
                <w:szCs w:val="21"/>
              </w:rPr>
              <w:t xml:space="preserve"> there was a suggestion that when a college gets a set amount for overhead that the amount be aligned with FTS and the</w:t>
            </w:r>
            <w:r w:rsidR="0020419B">
              <w:rPr>
                <w:rFonts w:asciiTheme="minorHAnsi" w:hAnsiTheme="minorHAnsi" w:cstheme="minorHAnsi"/>
                <w:sz w:val="20"/>
                <w:szCs w:val="21"/>
              </w:rPr>
              <w:t xml:space="preserve"> </w:t>
            </w:r>
            <w:r w:rsidR="0051224C">
              <w:rPr>
                <w:rFonts w:asciiTheme="minorHAnsi" w:hAnsiTheme="minorHAnsi" w:cstheme="minorHAnsi"/>
                <w:sz w:val="20"/>
                <w:szCs w:val="21"/>
              </w:rPr>
              <w:t>student centered funding formula</w:t>
            </w:r>
            <w:r w:rsidR="0020419B">
              <w:rPr>
                <w:rFonts w:asciiTheme="minorHAnsi" w:hAnsiTheme="minorHAnsi" w:cstheme="minorHAnsi"/>
                <w:sz w:val="20"/>
                <w:szCs w:val="21"/>
              </w:rPr>
              <w:t xml:space="preserve">. The amount would always benefit Ventura College because our success metrics. </w:t>
            </w:r>
          </w:p>
          <w:p w14:paraId="4165B166" w14:textId="77777777" w:rsidR="0020419B" w:rsidRDefault="0020419B" w:rsidP="0020419B">
            <w:pPr>
              <w:pStyle w:val="TableParagraph"/>
              <w:spacing w:before="16"/>
              <w:ind w:left="720"/>
              <w:rPr>
                <w:rFonts w:asciiTheme="minorHAnsi" w:hAnsiTheme="minorHAnsi" w:cstheme="minorHAnsi"/>
                <w:sz w:val="20"/>
                <w:szCs w:val="21"/>
              </w:rPr>
            </w:pPr>
          </w:p>
          <w:p w14:paraId="1C61E300" w14:textId="24364BEA" w:rsidR="004F2ECC" w:rsidRPr="00A67A52" w:rsidRDefault="0020419B" w:rsidP="00DD20B9">
            <w:pPr>
              <w:pStyle w:val="TableParagraph"/>
              <w:spacing w:before="16"/>
              <w:ind w:left="720"/>
              <w:rPr>
                <w:rFonts w:asciiTheme="minorHAnsi" w:hAnsiTheme="minorHAnsi" w:cstheme="minorHAnsi"/>
                <w:sz w:val="20"/>
                <w:szCs w:val="21"/>
              </w:rPr>
            </w:pPr>
            <w:r>
              <w:rPr>
                <w:rFonts w:asciiTheme="minorHAnsi" w:hAnsiTheme="minorHAnsi" w:cstheme="minorHAnsi"/>
                <w:sz w:val="20"/>
                <w:szCs w:val="21"/>
              </w:rPr>
              <w:lastRenderedPageBreak/>
              <w:t xml:space="preserve">We have a lot of students that meet the socio-economic, disadvantaged, and </w:t>
            </w:r>
            <w:proofErr w:type="spellStart"/>
            <w:r>
              <w:rPr>
                <w:rFonts w:asciiTheme="minorHAnsi" w:hAnsiTheme="minorHAnsi" w:cstheme="minorHAnsi"/>
                <w:sz w:val="20"/>
                <w:szCs w:val="21"/>
              </w:rPr>
              <w:t>under represented</w:t>
            </w:r>
            <w:proofErr w:type="spellEnd"/>
            <w:r>
              <w:rPr>
                <w:rFonts w:asciiTheme="minorHAnsi" w:hAnsiTheme="minorHAnsi" w:cstheme="minorHAnsi"/>
                <w:sz w:val="20"/>
                <w:szCs w:val="21"/>
              </w:rPr>
              <w:t xml:space="preserve"> student. They base it on financial aid eligibility. </w:t>
            </w:r>
          </w:p>
        </w:tc>
      </w:tr>
      <w:tr w:rsidR="00BF3608" w:rsidRPr="009E09AB" w14:paraId="432AAEDC" w14:textId="77777777" w:rsidTr="00CF2B76">
        <w:trPr>
          <w:trHeight w:val="423"/>
          <w:jc w:val="center"/>
        </w:trPr>
        <w:tc>
          <w:tcPr>
            <w:tcW w:w="4312" w:type="dxa"/>
            <w:tcBorders>
              <w:bottom w:val="double" w:sz="2" w:space="0" w:color="231F20"/>
            </w:tcBorders>
          </w:tcPr>
          <w:p w14:paraId="67E8F902" w14:textId="69202C32" w:rsidR="00BF3608" w:rsidRPr="008572AC" w:rsidRDefault="00E33BE4" w:rsidP="00BE3F66">
            <w:pPr>
              <w:pStyle w:val="TableParagraph"/>
              <w:spacing w:before="16"/>
              <w:rPr>
                <w:rFonts w:asciiTheme="minorHAnsi" w:hAnsiTheme="minorHAnsi" w:cstheme="minorHAnsi"/>
                <w:color w:val="231F20"/>
                <w:sz w:val="20"/>
                <w:szCs w:val="21"/>
              </w:rPr>
            </w:pPr>
            <w:r>
              <w:rPr>
                <w:rFonts w:asciiTheme="minorHAnsi" w:hAnsiTheme="minorHAnsi" w:cstheme="minorHAnsi"/>
                <w:color w:val="231F20"/>
                <w:sz w:val="20"/>
                <w:szCs w:val="21"/>
              </w:rPr>
              <w:lastRenderedPageBreak/>
              <w:t>7. Technology Advisory Group Report-Grant Jones</w:t>
            </w:r>
          </w:p>
        </w:tc>
        <w:tc>
          <w:tcPr>
            <w:tcW w:w="8214" w:type="dxa"/>
            <w:tcBorders>
              <w:bottom w:val="double" w:sz="2" w:space="0" w:color="231F20"/>
            </w:tcBorders>
          </w:tcPr>
          <w:p w14:paraId="6FA5B557" w14:textId="01EBAD60" w:rsidR="00BF3608" w:rsidRDefault="00E33BE4" w:rsidP="00BF3608">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 xml:space="preserve">Grant reviewed I.T.’s progress on the Hi-Flex and Smart Classrooms here and at VCEC.  After this they will move on the computer labs. They are working on replacing the insides of the marquees. </w:t>
            </w:r>
          </w:p>
        </w:tc>
      </w:tr>
      <w:tr w:rsidR="00E33BE4" w:rsidRPr="009E09AB" w14:paraId="2157BCBE" w14:textId="77777777" w:rsidTr="00CF2B76">
        <w:trPr>
          <w:trHeight w:val="423"/>
          <w:jc w:val="center"/>
        </w:trPr>
        <w:tc>
          <w:tcPr>
            <w:tcW w:w="4312" w:type="dxa"/>
            <w:tcBorders>
              <w:bottom w:val="double" w:sz="2" w:space="0" w:color="231F20"/>
            </w:tcBorders>
          </w:tcPr>
          <w:p w14:paraId="46AE3A3E" w14:textId="7B1B625B" w:rsidR="00E33BE4" w:rsidRDefault="00E33BE4" w:rsidP="00BE3F66">
            <w:pPr>
              <w:pStyle w:val="TableParagraph"/>
              <w:spacing w:before="16"/>
              <w:rPr>
                <w:rFonts w:asciiTheme="minorHAnsi" w:hAnsiTheme="minorHAnsi" w:cstheme="minorHAnsi"/>
                <w:color w:val="231F20"/>
                <w:sz w:val="20"/>
                <w:szCs w:val="21"/>
              </w:rPr>
            </w:pPr>
            <w:r>
              <w:rPr>
                <w:rFonts w:asciiTheme="minorHAnsi" w:hAnsiTheme="minorHAnsi" w:cstheme="minorHAnsi"/>
                <w:color w:val="231F20"/>
                <w:sz w:val="20"/>
                <w:szCs w:val="21"/>
              </w:rPr>
              <w:t>8. Facilities Oversight (Advisory) Group</w:t>
            </w:r>
          </w:p>
        </w:tc>
        <w:tc>
          <w:tcPr>
            <w:tcW w:w="8214" w:type="dxa"/>
            <w:tcBorders>
              <w:bottom w:val="double" w:sz="2" w:space="0" w:color="231F20"/>
            </w:tcBorders>
          </w:tcPr>
          <w:p w14:paraId="24FD37F0" w14:textId="1187FC75" w:rsidR="00E33BE4" w:rsidRDefault="00E33BE4" w:rsidP="00BF3608">
            <w:pPr>
              <w:pStyle w:val="TableParagraph"/>
              <w:numPr>
                <w:ilvl w:val="0"/>
                <w:numId w:val="19"/>
              </w:numPr>
              <w:spacing w:before="16"/>
              <w:ind w:left="450"/>
              <w:rPr>
                <w:rFonts w:asciiTheme="minorHAnsi" w:hAnsiTheme="minorHAnsi" w:cstheme="minorHAnsi"/>
                <w:sz w:val="20"/>
                <w:szCs w:val="21"/>
              </w:rPr>
            </w:pPr>
            <w:r>
              <w:rPr>
                <w:rFonts w:asciiTheme="minorHAnsi" w:hAnsiTheme="minorHAnsi" w:cstheme="minorHAnsi"/>
                <w:sz w:val="20"/>
                <w:szCs w:val="21"/>
              </w:rPr>
              <w:t>Sue reported that Dan Walsh has agreed to be a chair at FOG. The bulk of the last meeting was spent discussing Program Review. Our ratings were completed</w:t>
            </w:r>
            <w:r w:rsidR="00DD20B9">
              <w:rPr>
                <w:rFonts w:asciiTheme="minorHAnsi" w:hAnsiTheme="minorHAnsi" w:cstheme="minorHAnsi"/>
                <w:sz w:val="20"/>
                <w:szCs w:val="21"/>
              </w:rPr>
              <w:t xml:space="preserve">. We all want to improve the Program Review Process. We all felt good about the Facility Master plan and talked about putting together a sub-committee that would meet and consider updates, any changes on campus. The FMP was not approved at the Academic Senate’s second reding. She will attend their next meeting for a discussion. We are working on including language that expressly says </w:t>
            </w:r>
            <w:proofErr w:type="gramStart"/>
            <w:r w:rsidR="00DD20B9">
              <w:rPr>
                <w:rFonts w:asciiTheme="minorHAnsi" w:hAnsiTheme="minorHAnsi" w:cstheme="minorHAnsi"/>
                <w:sz w:val="20"/>
                <w:szCs w:val="21"/>
              </w:rPr>
              <w:t>that</w:t>
            </w:r>
            <w:r w:rsidR="00C00CD5">
              <w:rPr>
                <w:rFonts w:asciiTheme="minorHAnsi" w:hAnsiTheme="minorHAnsi" w:cstheme="minorHAnsi"/>
                <w:sz w:val="20"/>
                <w:szCs w:val="21"/>
              </w:rPr>
              <w:t xml:space="preserve"> </w:t>
            </w:r>
            <w:r w:rsidR="00DD20B9">
              <w:rPr>
                <w:rFonts w:asciiTheme="minorHAnsi" w:hAnsiTheme="minorHAnsi" w:cstheme="minorHAnsi"/>
                <w:sz w:val="20"/>
                <w:szCs w:val="21"/>
              </w:rPr>
              <w:t>”while</w:t>
            </w:r>
            <w:proofErr w:type="gramEnd"/>
            <w:r w:rsidR="00DD20B9">
              <w:rPr>
                <w:rFonts w:asciiTheme="minorHAnsi" w:hAnsiTheme="minorHAnsi" w:cstheme="minorHAnsi"/>
                <w:sz w:val="20"/>
                <w:szCs w:val="21"/>
              </w:rPr>
              <w:t xml:space="preserve"> thi</w:t>
            </w:r>
            <w:r w:rsidR="00635C40">
              <w:rPr>
                <w:rFonts w:asciiTheme="minorHAnsi" w:hAnsiTheme="minorHAnsi" w:cstheme="minorHAnsi"/>
                <w:sz w:val="20"/>
                <w:szCs w:val="21"/>
              </w:rPr>
              <w:t>s</w:t>
            </w:r>
            <w:bookmarkStart w:id="3" w:name="_GoBack"/>
            <w:bookmarkEnd w:id="3"/>
            <w:r w:rsidR="00DD20B9">
              <w:rPr>
                <w:rFonts w:asciiTheme="minorHAnsi" w:hAnsiTheme="minorHAnsi" w:cstheme="minorHAnsi"/>
                <w:sz w:val="20"/>
                <w:szCs w:val="21"/>
              </w:rPr>
              <w:t xml:space="preserve"> is intended to be a guide, it is not prescriptive and that it is intended to be </w:t>
            </w:r>
            <w:proofErr w:type="spellStart"/>
            <w:r w:rsidR="00DD20B9">
              <w:rPr>
                <w:rFonts w:asciiTheme="minorHAnsi" w:hAnsiTheme="minorHAnsi" w:cstheme="minorHAnsi"/>
                <w:sz w:val="20"/>
                <w:szCs w:val="21"/>
              </w:rPr>
              <w:t>flexibbel</w:t>
            </w:r>
            <w:proofErr w:type="spellEnd"/>
            <w:r w:rsidR="00DD20B9">
              <w:rPr>
                <w:rFonts w:asciiTheme="minorHAnsi" w:hAnsiTheme="minorHAnsi" w:cstheme="minorHAnsi"/>
                <w:sz w:val="20"/>
                <w:szCs w:val="21"/>
              </w:rPr>
              <w:t xml:space="preserve"> based on needs as they change for programs and for services.” All of this will be subject to the participatory process on campus. </w:t>
            </w:r>
          </w:p>
        </w:tc>
      </w:tr>
      <w:tr w:rsidR="00CF2B76" w:rsidRPr="009E09AB" w14:paraId="53750E62" w14:textId="77777777" w:rsidTr="00CF2B76">
        <w:trPr>
          <w:trHeight w:val="486"/>
          <w:jc w:val="center"/>
        </w:trPr>
        <w:tc>
          <w:tcPr>
            <w:tcW w:w="4312" w:type="dxa"/>
          </w:tcPr>
          <w:p w14:paraId="400F0213" w14:textId="1ACF5777" w:rsidR="00CF2B76" w:rsidRPr="00B224AD" w:rsidRDefault="00CF2B76" w:rsidP="00B224AD">
            <w:pPr>
              <w:jc w:val="center"/>
            </w:pPr>
          </w:p>
        </w:tc>
        <w:tc>
          <w:tcPr>
            <w:tcW w:w="8214" w:type="dxa"/>
          </w:tcPr>
          <w:p w14:paraId="4EDA366F" w14:textId="0A9BE53F" w:rsidR="00CF2B76" w:rsidRPr="009E09AB" w:rsidRDefault="00CF2B76" w:rsidP="009E09AB">
            <w:pPr>
              <w:pStyle w:val="TableParagraph"/>
              <w:spacing w:before="16"/>
              <w:ind w:left="134"/>
              <w:rPr>
                <w:rFonts w:asciiTheme="minorHAnsi" w:hAnsiTheme="minorHAnsi" w:cstheme="minorHAnsi"/>
                <w:color w:val="231F20"/>
                <w:sz w:val="20"/>
                <w:szCs w:val="21"/>
              </w:rPr>
            </w:pPr>
          </w:p>
        </w:tc>
      </w:tr>
      <w:tr w:rsidR="00CF2B76" w:rsidRPr="009E09AB" w14:paraId="69A8C7D0" w14:textId="77777777" w:rsidTr="00CF2B76">
        <w:trPr>
          <w:trHeight w:val="329"/>
          <w:jc w:val="center"/>
        </w:trPr>
        <w:tc>
          <w:tcPr>
            <w:tcW w:w="4312" w:type="dxa"/>
          </w:tcPr>
          <w:p w14:paraId="36A54129" w14:textId="77777777" w:rsidR="00CF2B76" w:rsidRPr="008572AC" w:rsidRDefault="00CF2B76" w:rsidP="00D34777">
            <w:pPr>
              <w:pStyle w:val="TableParagraph"/>
              <w:spacing w:before="16"/>
              <w:ind w:left="134"/>
              <w:rPr>
                <w:rFonts w:asciiTheme="minorHAnsi" w:hAnsiTheme="minorHAnsi" w:cstheme="minorHAnsi"/>
                <w:color w:val="231F20"/>
                <w:sz w:val="20"/>
                <w:szCs w:val="21"/>
              </w:rPr>
            </w:pPr>
            <w:r w:rsidRPr="008572AC">
              <w:rPr>
                <w:rFonts w:asciiTheme="minorHAnsi" w:hAnsiTheme="minorHAnsi" w:cstheme="minorHAnsi"/>
                <w:color w:val="231F20"/>
                <w:sz w:val="20"/>
                <w:szCs w:val="21"/>
              </w:rPr>
              <w:t>9. Items to report to CPC</w:t>
            </w:r>
          </w:p>
        </w:tc>
        <w:tc>
          <w:tcPr>
            <w:tcW w:w="8214" w:type="dxa"/>
          </w:tcPr>
          <w:p w14:paraId="7CC19177" w14:textId="256B917D" w:rsidR="00CF2B76" w:rsidRPr="009E09AB" w:rsidRDefault="00BA3ACE" w:rsidP="007D1E00">
            <w:pPr>
              <w:pStyle w:val="TableParagraph"/>
              <w:spacing w:before="16"/>
              <w:ind w:left="134"/>
              <w:rPr>
                <w:rFonts w:asciiTheme="minorHAnsi" w:hAnsiTheme="minorHAnsi" w:cstheme="minorHAnsi"/>
                <w:color w:val="231F20"/>
                <w:sz w:val="20"/>
                <w:szCs w:val="21"/>
              </w:rPr>
            </w:pPr>
            <w:r>
              <w:rPr>
                <w:rFonts w:asciiTheme="minorHAnsi" w:hAnsiTheme="minorHAnsi" w:cstheme="minorHAnsi"/>
                <w:color w:val="231F20"/>
                <w:sz w:val="20"/>
                <w:szCs w:val="21"/>
              </w:rPr>
              <w:t>None</w:t>
            </w:r>
          </w:p>
        </w:tc>
      </w:tr>
      <w:tr w:rsidR="00CF2B76" w14:paraId="0D5E248C" w14:textId="77777777" w:rsidTr="00CF2B76">
        <w:trPr>
          <w:trHeight w:val="293"/>
          <w:jc w:val="center"/>
        </w:trPr>
        <w:tc>
          <w:tcPr>
            <w:tcW w:w="4312" w:type="dxa"/>
          </w:tcPr>
          <w:p w14:paraId="6FC01A5C" w14:textId="77777777" w:rsidR="00CF2B76" w:rsidRPr="008572AC" w:rsidRDefault="00CF2B76" w:rsidP="00D34777">
            <w:pPr>
              <w:pStyle w:val="TableParagraph"/>
              <w:spacing w:before="16"/>
              <w:ind w:left="134"/>
              <w:rPr>
                <w:rFonts w:asciiTheme="minorHAnsi" w:hAnsiTheme="minorHAnsi" w:cstheme="minorHAnsi"/>
                <w:color w:val="231F20"/>
                <w:sz w:val="20"/>
                <w:szCs w:val="21"/>
              </w:rPr>
            </w:pPr>
            <w:r w:rsidRPr="008572AC">
              <w:rPr>
                <w:rFonts w:asciiTheme="minorHAnsi" w:hAnsiTheme="minorHAnsi" w:cstheme="minorHAnsi"/>
                <w:color w:val="231F20"/>
                <w:sz w:val="20"/>
                <w:szCs w:val="21"/>
              </w:rPr>
              <w:t>10. Future meeting agenda suggestions</w:t>
            </w:r>
          </w:p>
        </w:tc>
        <w:tc>
          <w:tcPr>
            <w:tcW w:w="8214" w:type="dxa"/>
          </w:tcPr>
          <w:p w14:paraId="37C03F85" w14:textId="5AD17B05" w:rsidR="00CF2B76" w:rsidRPr="00683F04" w:rsidRDefault="00CF2B76" w:rsidP="002A0D4F">
            <w:pPr>
              <w:pStyle w:val="TableParagraph"/>
              <w:rPr>
                <w:rFonts w:asciiTheme="minorHAnsi" w:hAnsiTheme="minorHAnsi" w:cstheme="minorHAnsi"/>
                <w:sz w:val="20"/>
                <w:szCs w:val="20"/>
              </w:rPr>
            </w:pPr>
            <w:r>
              <w:rPr>
                <w:rFonts w:asciiTheme="minorHAnsi" w:hAnsiTheme="minorHAnsi" w:cstheme="minorHAnsi"/>
                <w:sz w:val="20"/>
                <w:szCs w:val="20"/>
              </w:rPr>
              <w:t xml:space="preserve">   None</w:t>
            </w:r>
          </w:p>
        </w:tc>
      </w:tr>
      <w:tr w:rsidR="00CF2B76" w:rsidRPr="009E09AB" w14:paraId="54ECA947" w14:textId="77777777" w:rsidTr="00CF2B76">
        <w:trPr>
          <w:trHeight w:val="54"/>
          <w:jc w:val="center"/>
        </w:trPr>
        <w:tc>
          <w:tcPr>
            <w:tcW w:w="4312" w:type="dxa"/>
          </w:tcPr>
          <w:p w14:paraId="1C3A6BB7" w14:textId="77777777" w:rsidR="00CF2B76" w:rsidRPr="008572AC" w:rsidRDefault="00CF2B76" w:rsidP="0043741F">
            <w:pPr>
              <w:pStyle w:val="TableParagraph"/>
              <w:spacing w:before="16"/>
              <w:ind w:left="134"/>
              <w:rPr>
                <w:rFonts w:asciiTheme="minorHAnsi" w:hAnsiTheme="minorHAnsi" w:cstheme="minorHAnsi"/>
                <w:color w:val="231F20"/>
                <w:sz w:val="20"/>
                <w:szCs w:val="21"/>
              </w:rPr>
            </w:pPr>
            <w:r w:rsidRPr="008572AC">
              <w:rPr>
                <w:rFonts w:asciiTheme="minorHAnsi" w:hAnsiTheme="minorHAnsi" w:cstheme="minorHAnsi"/>
                <w:color w:val="231F20"/>
                <w:sz w:val="20"/>
                <w:szCs w:val="21"/>
              </w:rPr>
              <w:t>10. Announcements</w:t>
            </w:r>
            <w:r w:rsidRPr="009E09AB">
              <w:rPr>
                <w:rFonts w:asciiTheme="minorHAnsi" w:hAnsiTheme="minorHAnsi" w:cstheme="minorHAnsi"/>
                <w:color w:val="231F20"/>
                <w:sz w:val="20"/>
                <w:szCs w:val="21"/>
              </w:rPr>
              <w:t xml:space="preserve">: </w:t>
            </w:r>
          </w:p>
        </w:tc>
        <w:tc>
          <w:tcPr>
            <w:tcW w:w="8214" w:type="dxa"/>
          </w:tcPr>
          <w:p w14:paraId="3C00DC5C" w14:textId="77777777" w:rsidR="00CF2B76" w:rsidRDefault="00CF2B76" w:rsidP="009E09AB">
            <w:pPr>
              <w:pStyle w:val="TableParagraph"/>
              <w:spacing w:before="16"/>
              <w:ind w:left="134"/>
              <w:rPr>
                <w:rFonts w:asciiTheme="minorHAnsi" w:hAnsiTheme="minorHAnsi" w:cstheme="minorHAnsi"/>
                <w:color w:val="231F20"/>
                <w:sz w:val="20"/>
                <w:szCs w:val="21"/>
              </w:rPr>
            </w:pPr>
            <w:r>
              <w:rPr>
                <w:rFonts w:asciiTheme="minorHAnsi" w:hAnsiTheme="minorHAnsi" w:cstheme="minorHAnsi"/>
                <w:color w:val="231F20"/>
                <w:sz w:val="20"/>
                <w:szCs w:val="21"/>
              </w:rPr>
              <w:t>Cathy added that she welcomes anything the member may want to bring up in BRC.</w:t>
            </w:r>
          </w:p>
          <w:p w14:paraId="084316A3" w14:textId="650CED84" w:rsidR="00CF2B76" w:rsidRPr="009E09AB" w:rsidRDefault="00CF2B76" w:rsidP="009E09AB">
            <w:pPr>
              <w:pStyle w:val="TableParagraph"/>
              <w:spacing w:before="16"/>
              <w:ind w:left="134"/>
              <w:rPr>
                <w:rFonts w:asciiTheme="minorHAnsi" w:hAnsiTheme="minorHAnsi" w:cstheme="minorHAnsi"/>
                <w:color w:val="231F20"/>
                <w:sz w:val="20"/>
                <w:szCs w:val="21"/>
              </w:rPr>
            </w:pPr>
          </w:p>
        </w:tc>
      </w:tr>
      <w:tr w:rsidR="00CF2B76" w:rsidRPr="00C11FED" w14:paraId="71044227" w14:textId="77777777" w:rsidTr="00CF2B76">
        <w:trPr>
          <w:trHeight w:val="486"/>
          <w:jc w:val="center"/>
        </w:trPr>
        <w:tc>
          <w:tcPr>
            <w:tcW w:w="4312" w:type="dxa"/>
          </w:tcPr>
          <w:p w14:paraId="08CD9E77" w14:textId="77777777" w:rsidR="00CF2B76" w:rsidRPr="00C11FED" w:rsidRDefault="00CF2B76" w:rsidP="008572AC">
            <w:pPr>
              <w:pStyle w:val="TableParagraph"/>
              <w:spacing w:before="16"/>
              <w:ind w:left="134"/>
              <w:rPr>
                <w:rFonts w:asciiTheme="minorHAnsi" w:hAnsiTheme="minorHAnsi" w:cstheme="minorHAnsi"/>
                <w:color w:val="231F20"/>
                <w:sz w:val="20"/>
                <w:szCs w:val="20"/>
              </w:rPr>
            </w:pPr>
            <w:r w:rsidRPr="00C11FED">
              <w:rPr>
                <w:rFonts w:asciiTheme="minorHAnsi" w:hAnsiTheme="minorHAnsi" w:cstheme="minorHAnsi"/>
                <w:color w:val="231F20"/>
                <w:sz w:val="20"/>
                <w:szCs w:val="20"/>
              </w:rPr>
              <w:t>11. Adjournment/Next Meeting</w:t>
            </w:r>
          </w:p>
        </w:tc>
        <w:tc>
          <w:tcPr>
            <w:tcW w:w="8214" w:type="dxa"/>
          </w:tcPr>
          <w:p w14:paraId="4F608506" w14:textId="7EE336C3" w:rsidR="00CF2B76" w:rsidRDefault="002F2883" w:rsidP="009E09AB">
            <w:pPr>
              <w:pStyle w:val="TableParagraph"/>
              <w:spacing w:before="16"/>
              <w:ind w:left="134"/>
              <w:rPr>
                <w:rFonts w:asciiTheme="minorHAnsi" w:hAnsiTheme="minorHAnsi" w:cstheme="minorHAnsi"/>
                <w:color w:val="231F20"/>
                <w:sz w:val="20"/>
                <w:szCs w:val="20"/>
              </w:rPr>
            </w:pPr>
            <w:r>
              <w:rPr>
                <w:rFonts w:asciiTheme="minorHAnsi" w:hAnsiTheme="minorHAnsi" w:cstheme="minorHAnsi"/>
                <w:color w:val="231F20"/>
                <w:sz w:val="20"/>
                <w:szCs w:val="20"/>
              </w:rPr>
              <w:t xml:space="preserve">The meeting adjourned at </w:t>
            </w:r>
            <w:r w:rsidR="00BA3ACE">
              <w:rPr>
                <w:rFonts w:asciiTheme="minorHAnsi" w:hAnsiTheme="minorHAnsi" w:cstheme="minorHAnsi"/>
                <w:color w:val="231F20"/>
                <w:sz w:val="20"/>
                <w:szCs w:val="20"/>
              </w:rPr>
              <w:t>3:48</w:t>
            </w:r>
            <w:proofErr w:type="gramStart"/>
            <w:r>
              <w:rPr>
                <w:rFonts w:asciiTheme="minorHAnsi" w:hAnsiTheme="minorHAnsi" w:cstheme="minorHAnsi"/>
                <w:color w:val="231F20"/>
                <w:sz w:val="20"/>
                <w:szCs w:val="20"/>
              </w:rPr>
              <w:t>pm</w:t>
            </w:r>
            <w:r w:rsidR="00CF2B76" w:rsidRPr="00C11FED">
              <w:rPr>
                <w:rFonts w:asciiTheme="minorHAnsi" w:hAnsiTheme="minorHAnsi" w:cstheme="minorHAnsi"/>
                <w:color w:val="231F20"/>
                <w:sz w:val="20"/>
                <w:szCs w:val="20"/>
              </w:rPr>
              <w:t xml:space="preserve">  The</w:t>
            </w:r>
            <w:proofErr w:type="gramEnd"/>
            <w:r w:rsidR="00CF2B76" w:rsidRPr="00C11FED">
              <w:rPr>
                <w:rFonts w:asciiTheme="minorHAnsi" w:hAnsiTheme="minorHAnsi" w:cstheme="minorHAnsi"/>
                <w:color w:val="231F20"/>
                <w:sz w:val="20"/>
                <w:szCs w:val="20"/>
              </w:rPr>
              <w:t xml:space="preserve"> next meeting is </w:t>
            </w:r>
            <w:r>
              <w:rPr>
                <w:rFonts w:asciiTheme="minorHAnsi" w:hAnsiTheme="minorHAnsi" w:cstheme="minorHAnsi"/>
                <w:color w:val="231F20"/>
                <w:sz w:val="20"/>
                <w:szCs w:val="20"/>
              </w:rPr>
              <w:t xml:space="preserve">April 20 </w:t>
            </w:r>
            <w:r w:rsidR="00CF2B76" w:rsidRPr="00C11FED">
              <w:rPr>
                <w:rFonts w:asciiTheme="minorHAnsi" w:hAnsiTheme="minorHAnsi" w:cstheme="minorHAnsi"/>
                <w:color w:val="231F20"/>
                <w:sz w:val="20"/>
                <w:szCs w:val="20"/>
              </w:rPr>
              <w:t>, 2022</w:t>
            </w:r>
            <w:r w:rsidR="00CF2B76">
              <w:rPr>
                <w:rFonts w:asciiTheme="minorHAnsi" w:hAnsiTheme="minorHAnsi" w:cstheme="minorHAnsi"/>
                <w:color w:val="231F20"/>
                <w:sz w:val="20"/>
                <w:szCs w:val="20"/>
              </w:rPr>
              <w:t xml:space="preserve">. </w:t>
            </w:r>
          </w:p>
          <w:p w14:paraId="48B6C7CD" w14:textId="77777777" w:rsidR="00FF087F" w:rsidRDefault="00FF087F" w:rsidP="009E09AB">
            <w:pPr>
              <w:pStyle w:val="TableParagraph"/>
              <w:spacing w:before="16"/>
              <w:ind w:left="134"/>
              <w:rPr>
                <w:rFonts w:asciiTheme="minorHAnsi" w:hAnsiTheme="minorHAnsi" w:cstheme="minorHAnsi"/>
                <w:color w:val="231F20"/>
                <w:sz w:val="20"/>
                <w:szCs w:val="20"/>
              </w:rPr>
            </w:pPr>
          </w:p>
          <w:p w14:paraId="5344E052" w14:textId="44DC0BA0" w:rsidR="00FF087F" w:rsidRPr="00C11FED" w:rsidRDefault="00FF087F" w:rsidP="009E09AB">
            <w:pPr>
              <w:pStyle w:val="TableParagraph"/>
              <w:spacing w:before="16"/>
              <w:ind w:left="134"/>
              <w:rPr>
                <w:rFonts w:asciiTheme="minorHAnsi" w:hAnsiTheme="minorHAnsi" w:cstheme="minorHAnsi"/>
                <w:color w:val="231F20"/>
                <w:sz w:val="20"/>
                <w:szCs w:val="20"/>
              </w:rPr>
            </w:pPr>
          </w:p>
        </w:tc>
      </w:tr>
    </w:tbl>
    <w:p w14:paraId="12F62635" w14:textId="77777777" w:rsidR="001B3626" w:rsidRDefault="001B3626" w:rsidP="00527277">
      <w:pPr>
        <w:adjustRightInd w:val="0"/>
        <w:rPr>
          <w:sz w:val="18"/>
        </w:rPr>
      </w:pPr>
    </w:p>
    <w:p w14:paraId="08247CA0" w14:textId="77777777" w:rsidR="00244C66" w:rsidRDefault="00244C66" w:rsidP="00B339E8">
      <w:pPr>
        <w:jc w:val="both"/>
        <w:rPr>
          <w:rFonts w:ascii="Verdana" w:hAnsi="Verdana" w:cs="Times New Roman"/>
          <w:b/>
          <w:i/>
          <w:szCs w:val="20"/>
        </w:rPr>
      </w:pPr>
    </w:p>
    <w:p w14:paraId="7ACDB088" w14:textId="7EFAD41B" w:rsidR="000D39BD" w:rsidRDefault="000D39BD" w:rsidP="00B339E8">
      <w:pPr>
        <w:jc w:val="both"/>
        <w:rPr>
          <w:rFonts w:ascii="Verdana" w:hAnsi="Verdana" w:cs="Times New Roman"/>
          <w:szCs w:val="20"/>
        </w:rPr>
      </w:pPr>
      <w:r w:rsidRPr="00C03CBE">
        <w:rPr>
          <w:rFonts w:ascii="Verdana" w:hAnsi="Verdana" w:cs="Times New Roman"/>
          <w:b/>
          <w:i/>
          <w:szCs w:val="20"/>
          <w:highlight w:val="yellow"/>
        </w:rPr>
        <w:t>FY20-21</w:t>
      </w:r>
      <w:r w:rsidRPr="00B339E8">
        <w:rPr>
          <w:rFonts w:ascii="Verdana" w:hAnsi="Verdana" w:cs="Times New Roman"/>
          <w:b/>
          <w:i/>
          <w:szCs w:val="20"/>
        </w:rPr>
        <w:t>Charge (Revised):</w:t>
      </w:r>
      <w:r w:rsidRPr="00B339E8">
        <w:rPr>
          <w:rFonts w:ascii="Verdana" w:hAnsi="Verdana" w:cs="Times New Roman"/>
          <w:i/>
          <w:szCs w:val="20"/>
        </w:rPr>
        <w:t xml:space="preserve"> </w:t>
      </w:r>
      <w:r w:rsidRPr="00B339E8">
        <w:rPr>
          <w:rFonts w:ascii="Verdana" w:hAnsi="Verdana" w:cs="Times New Roman"/>
          <w:szCs w:val="20"/>
        </w:rPr>
        <w:t>The Budget and Resource Committee (BRC) is an operational committee responsible for making recommendations to the College Planning Committee and the Ventura College Executive Team. The faculty Co-Chair of the BRC or designee serves as a member of the Accreditation Steering Advisory Group and makes a budget report to the College Planning Committee about Ventura College budget and resource activities. The BRC meets regularly to consider and recommend program review resource requests that support the goals of Ventura College and the District Educational Master Plans, performs usage analysis of College resources to support a sustainable budget, considers strategic and budget planning, accountability issues, social justice and equity,</w:t>
      </w:r>
      <w:r w:rsidRPr="00B339E8">
        <w:rPr>
          <w:rFonts w:ascii="Verdana" w:hAnsi="Verdana" w:cs="Times New Roman"/>
          <w:color w:val="FF0000"/>
          <w:szCs w:val="20"/>
        </w:rPr>
        <w:t xml:space="preserve"> </w:t>
      </w:r>
      <w:r w:rsidRPr="00B339E8">
        <w:rPr>
          <w:rFonts w:ascii="Verdana" w:hAnsi="Verdana" w:cs="Times New Roman"/>
          <w:szCs w:val="20"/>
        </w:rPr>
        <w:t>and analyzes total cost of ownership issues for Ventura College. The subcommittees of the BRC are the Facilities Oversight Advisory Group and the Technology Advisory Group, which prepare reports and make recommendations to the BRC.</w:t>
      </w:r>
    </w:p>
    <w:p w14:paraId="77A81B66" w14:textId="0730012F" w:rsidR="00CF2B76" w:rsidRDefault="00CF2B76" w:rsidP="00B339E8">
      <w:pPr>
        <w:jc w:val="both"/>
        <w:rPr>
          <w:rFonts w:ascii="Verdana" w:hAnsi="Verdana" w:cs="Times New Roman"/>
          <w:szCs w:val="20"/>
        </w:rPr>
      </w:pPr>
    </w:p>
    <w:p w14:paraId="10171614" w14:textId="77777777" w:rsidR="00CF2B76" w:rsidRPr="00CF2B76" w:rsidRDefault="00CF2B76" w:rsidP="00CF2B76">
      <w:pPr>
        <w:jc w:val="both"/>
        <w:rPr>
          <w:rFonts w:ascii="Verdana" w:hAnsi="Verdana" w:cs="Times New Roman"/>
          <w:szCs w:val="20"/>
        </w:rPr>
      </w:pPr>
    </w:p>
    <w:sectPr w:rsidR="00CF2B76" w:rsidRPr="00CF2B76" w:rsidSect="00170EC6">
      <w:headerReference w:type="default" r:id="rId12"/>
      <w:footerReference w:type="default" r:id="rId13"/>
      <w:type w:val="continuous"/>
      <w:pgSz w:w="15840" w:h="12240" w:orient="landscape" w:code="1"/>
      <w:pgMar w:top="705" w:right="907" w:bottom="90" w:left="907" w:header="1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DFACF" w14:textId="77777777" w:rsidR="00650C80" w:rsidRDefault="00650C80" w:rsidP="00B26E4C">
      <w:r>
        <w:separator/>
      </w:r>
    </w:p>
  </w:endnote>
  <w:endnote w:type="continuationSeparator" w:id="0">
    <w:p w14:paraId="6B4A9D45" w14:textId="77777777" w:rsidR="00650C80" w:rsidRDefault="00650C80" w:rsidP="00B26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wiss721BT-RomanCondensed">
    <w:altName w:val="Calibri"/>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DCDED" w14:textId="697F26B4" w:rsidR="004270C7" w:rsidRPr="00B25029" w:rsidRDefault="004270C7" w:rsidP="002D3835">
    <w:pPr>
      <w:pStyle w:val="Footer"/>
      <w:jc w:val="center"/>
    </w:pPr>
    <w:r w:rsidRPr="00B25029">
      <w:t xml:space="preserve">Page </w:t>
    </w:r>
    <w:r w:rsidRPr="00B25029">
      <w:fldChar w:fldCharType="begin"/>
    </w:r>
    <w:r w:rsidRPr="00B25029">
      <w:instrText xml:space="preserve"> PAGE  \* Arabic  \* MERGEFORMAT </w:instrText>
    </w:r>
    <w:r w:rsidRPr="00B25029">
      <w:fldChar w:fldCharType="separate"/>
    </w:r>
    <w:r w:rsidR="00BF5EC6">
      <w:rPr>
        <w:noProof/>
      </w:rPr>
      <w:t>4</w:t>
    </w:r>
    <w:r w:rsidRPr="00B25029">
      <w:fldChar w:fldCharType="end"/>
    </w:r>
    <w:r w:rsidRPr="00B25029">
      <w:t xml:space="preserve"> of </w:t>
    </w:r>
    <w:fldSimple w:instr=" NUMPAGES  \* Arabic  \* MERGEFORMAT ">
      <w:r w:rsidR="00BF5EC6">
        <w:rPr>
          <w:noProof/>
        </w:rPr>
        <w:t>4</w:t>
      </w:r>
    </w:fldSimple>
  </w:p>
  <w:p w14:paraId="5901DAE8" w14:textId="77777777" w:rsidR="004270C7" w:rsidRDefault="004270C7">
    <w:pPr>
      <w:pStyle w:val="Footer"/>
      <w:jc w:val="right"/>
    </w:pPr>
  </w:p>
  <w:p w14:paraId="3737E002" w14:textId="77777777" w:rsidR="004270C7" w:rsidRDefault="004270C7" w:rsidP="002D3835">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D5EAEC" w14:textId="77777777" w:rsidR="00650C80" w:rsidRDefault="00650C80" w:rsidP="00B26E4C">
      <w:r>
        <w:separator/>
      </w:r>
    </w:p>
  </w:footnote>
  <w:footnote w:type="continuationSeparator" w:id="0">
    <w:p w14:paraId="6C28DDD9" w14:textId="77777777" w:rsidR="00650C80" w:rsidRDefault="00650C80" w:rsidP="00B26E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72AD0" w14:textId="77777777" w:rsidR="004270C7" w:rsidRPr="00170EC6" w:rsidRDefault="004270C7" w:rsidP="006C7C6B">
    <w:pPr>
      <w:contextualSpacing/>
      <w:jc w:val="center"/>
      <w:rPr>
        <w:b/>
        <w:sz w:val="19"/>
        <w:szCs w:val="19"/>
      </w:rPr>
    </w:pPr>
    <w:r w:rsidRPr="00170EC6">
      <w:rPr>
        <w:b/>
        <w:sz w:val="19"/>
        <w:szCs w:val="19"/>
      </w:rPr>
      <w:t>Budget &amp; Resources Committee</w:t>
    </w:r>
  </w:p>
  <w:p w14:paraId="2CB23C8A" w14:textId="7CE1D6D0" w:rsidR="004270C7" w:rsidRPr="00170EC6" w:rsidRDefault="00D31391" w:rsidP="006C7C6B">
    <w:pPr>
      <w:contextualSpacing/>
      <w:jc w:val="center"/>
      <w:rPr>
        <w:b/>
        <w:sz w:val="19"/>
        <w:szCs w:val="19"/>
      </w:rPr>
    </w:pPr>
    <w:r>
      <w:rPr>
        <w:b/>
        <w:sz w:val="19"/>
        <w:szCs w:val="19"/>
      </w:rPr>
      <w:t>Minutes -</w:t>
    </w:r>
    <w:r w:rsidR="005D446F">
      <w:rPr>
        <w:b/>
        <w:sz w:val="19"/>
        <w:szCs w:val="19"/>
      </w:rPr>
      <w:t xml:space="preserve"> Draft – </w:t>
    </w:r>
    <w:r w:rsidR="00F960DA">
      <w:rPr>
        <w:b/>
        <w:sz w:val="19"/>
        <w:szCs w:val="19"/>
      </w:rPr>
      <w:t>0</w:t>
    </w:r>
    <w:r w:rsidR="00B90C42">
      <w:rPr>
        <w:b/>
        <w:sz w:val="19"/>
        <w:szCs w:val="19"/>
      </w:rPr>
      <w:t>3</w:t>
    </w:r>
    <w:r w:rsidR="00CF2B76">
      <w:rPr>
        <w:b/>
        <w:sz w:val="19"/>
        <w:szCs w:val="19"/>
      </w:rPr>
      <w:t>/</w:t>
    </w:r>
    <w:r w:rsidR="00F92649">
      <w:rPr>
        <w:b/>
        <w:sz w:val="19"/>
        <w:szCs w:val="19"/>
      </w:rPr>
      <w:t>16</w:t>
    </w:r>
    <w:r w:rsidR="00B62ECC">
      <w:rPr>
        <w:b/>
        <w:sz w:val="19"/>
        <w:szCs w:val="19"/>
      </w:rPr>
      <w:t>/2</w:t>
    </w:r>
    <w:r w:rsidR="00244C66">
      <w:rPr>
        <w:b/>
        <w:sz w:val="19"/>
        <w:szCs w:val="19"/>
      </w:rPr>
      <w:t>2</w:t>
    </w:r>
  </w:p>
  <w:p w14:paraId="4CC93ED7" w14:textId="1F919EE3" w:rsidR="004270C7" w:rsidRDefault="004270C7" w:rsidP="006C7C6B">
    <w:pPr>
      <w:contextualSpacing/>
      <w:jc w:val="center"/>
      <w:rPr>
        <w:b/>
        <w:sz w:val="19"/>
        <w:szCs w:val="19"/>
      </w:rPr>
    </w:pPr>
    <w:r w:rsidRPr="00170EC6">
      <w:rPr>
        <w:b/>
        <w:sz w:val="19"/>
        <w:szCs w:val="19"/>
      </w:rPr>
      <w:t>2:30pm to 4pm</w:t>
    </w:r>
    <w:r w:rsidR="006271C4">
      <w:rPr>
        <w:b/>
        <w:sz w:val="19"/>
        <w:szCs w:val="19"/>
      </w:rPr>
      <w:t xml:space="preserve"> </w:t>
    </w:r>
  </w:p>
  <w:p w14:paraId="30891EFE" w14:textId="26E246F2" w:rsidR="00CF2B76" w:rsidRDefault="00CF2B76" w:rsidP="006C7C6B">
    <w:pPr>
      <w:contextualSpacing/>
      <w:jc w:val="center"/>
      <w:rPr>
        <w:b/>
        <w:sz w:val="19"/>
        <w:szCs w:val="19"/>
      </w:rPr>
    </w:pPr>
    <w:r w:rsidRPr="00CF2B76">
      <w:rPr>
        <w:b/>
        <w:sz w:val="19"/>
        <w:szCs w:val="19"/>
      </w:rPr>
      <w:t>https://vcccd-edu.zoom.us/j/93650453377</w:t>
    </w:r>
  </w:p>
  <w:p w14:paraId="7397EB30" w14:textId="77777777" w:rsidR="00C8341E" w:rsidRPr="00170EC6" w:rsidRDefault="00C8341E" w:rsidP="00E85A59">
    <w:pPr>
      <w:jc w:val="center"/>
      <w:rPr>
        <w:b/>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E7027"/>
    <w:multiLevelType w:val="hybridMultilevel"/>
    <w:tmpl w:val="480413EE"/>
    <w:lvl w:ilvl="0" w:tplc="0E369A12">
      <w:start w:val="1"/>
      <w:numFmt w:val="upperLetter"/>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EE54AF"/>
    <w:multiLevelType w:val="hybridMultilevel"/>
    <w:tmpl w:val="BC326B10"/>
    <w:lvl w:ilvl="0" w:tplc="D9647CD0">
      <w:start w:val="3"/>
      <w:numFmt w:val="decimal"/>
      <w:lvlText w:val="%1."/>
      <w:lvlJc w:val="left"/>
      <w:pPr>
        <w:ind w:left="720" w:hanging="360"/>
      </w:pPr>
      <w:rPr>
        <w:rFonts w:ascii="Calibri" w:hAnsi="Calibri" w:cs="Calibri"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F6FAA"/>
    <w:multiLevelType w:val="hybridMultilevel"/>
    <w:tmpl w:val="048EFCE4"/>
    <w:lvl w:ilvl="0" w:tplc="12C461E4">
      <w:start w:val="2"/>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B68D6"/>
    <w:multiLevelType w:val="hybridMultilevel"/>
    <w:tmpl w:val="2DB62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D6AEF"/>
    <w:multiLevelType w:val="hybridMultilevel"/>
    <w:tmpl w:val="5AE2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05D49"/>
    <w:multiLevelType w:val="hybridMultilevel"/>
    <w:tmpl w:val="26BE9940"/>
    <w:lvl w:ilvl="0" w:tplc="CB7293E0">
      <w:start w:val="1"/>
      <w:numFmt w:val="upperLetter"/>
      <w:lvlText w:val="%1."/>
      <w:lvlJc w:val="left"/>
      <w:pPr>
        <w:ind w:left="720" w:hanging="360"/>
      </w:pPr>
      <w:rPr>
        <w:rFonts w:asciiTheme="minorHAnsi" w:eastAsia="Calibr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865A2"/>
    <w:multiLevelType w:val="hybridMultilevel"/>
    <w:tmpl w:val="2DB62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190C7B"/>
    <w:multiLevelType w:val="hybridMultilevel"/>
    <w:tmpl w:val="D3CA740C"/>
    <w:lvl w:ilvl="0" w:tplc="0409000F">
      <w:start w:val="1"/>
      <w:numFmt w:val="decimal"/>
      <w:lvlText w:val="%1."/>
      <w:lvlJc w:val="left"/>
      <w:pPr>
        <w:ind w:left="795" w:hanging="360"/>
      </w:pPr>
      <w:rPr>
        <w:rFont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8" w15:restartNumberingAfterBreak="0">
    <w:nsid w:val="37D24328"/>
    <w:multiLevelType w:val="hybridMultilevel"/>
    <w:tmpl w:val="32D0CE4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DF5226"/>
    <w:multiLevelType w:val="hybridMultilevel"/>
    <w:tmpl w:val="7BAABAEE"/>
    <w:lvl w:ilvl="0" w:tplc="E70C6B16">
      <w:start w:val="1"/>
      <w:numFmt w:val="decimal"/>
      <w:lvlText w:val="%1."/>
      <w:lvlJc w:val="left"/>
      <w:pPr>
        <w:ind w:left="1125" w:hanging="360"/>
      </w:pPr>
      <w:rPr>
        <w:rFonts w:ascii="Calibri" w:eastAsia="Calibri" w:hAnsi="Calibri" w:cs="Calibri"/>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0" w15:restartNumberingAfterBreak="0">
    <w:nsid w:val="39EF48A9"/>
    <w:multiLevelType w:val="hybridMultilevel"/>
    <w:tmpl w:val="C2024738"/>
    <w:lvl w:ilvl="0" w:tplc="9D7886DA">
      <w:start w:val="1"/>
      <w:numFmt w:val="bullet"/>
      <w:lvlText w:val=""/>
      <w:lvlJc w:val="left"/>
      <w:pPr>
        <w:ind w:left="720" w:hanging="360"/>
      </w:pPr>
      <w:rPr>
        <w:rFonts w:ascii="Symbol" w:eastAsia="Calibr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576197"/>
    <w:multiLevelType w:val="hybridMultilevel"/>
    <w:tmpl w:val="491AB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9D1F56"/>
    <w:multiLevelType w:val="hybridMultilevel"/>
    <w:tmpl w:val="9DB25226"/>
    <w:lvl w:ilvl="0" w:tplc="04090001">
      <w:start w:val="1"/>
      <w:numFmt w:val="bullet"/>
      <w:lvlText w:val=""/>
      <w:lvlJc w:val="left"/>
      <w:pPr>
        <w:ind w:left="854" w:hanging="360"/>
      </w:pPr>
      <w:rPr>
        <w:rFonts w:ascii="Symbol" w:hAnsi="Symbol" w:hint="default"/>
      </w:rPr>
    </w:lvl>
    <w:lvl w:ilvl="1" w:tplc="04090003" w:tentative="1">
      <w:start w:val="1"/>
      <w:numFmt w:val="bullet"/>
      <w:lvlText w:val="o"/>
      <w:lvlJc w:val="left"/>
      <w:pPr>
        <w:ind w:left="1574" w:hanging="360"/>
      </w:pPr>
      <w:rPr>
        <w:rFonts w:ascii="Courier New" w:hAnsi="Courier New" w:cs="Courier New" w:hint="default"/>
      </w:rPr>
    </w:lvl>
    <w:lvl w:ilvl="2" w:tplc="04090005" w:tentative="1">
      <w:start w:val="1"/>
      <w:numFmt w:val="bullet"/>
      <w:lvlText w:val=""/>
      <w:lvlJc w:val="left"/>
      <w:pPr>
        <w:ind w:left="2294" w:hanging="360"/>
      </w:pPr>
      <w:rPr>
        <w:rFonts w:ascii="Wingdings" w:hAnsi="Wingdings" w:hint="default"/>
      </w:rPr>
    </w:lvl>
    <w:lvl w:ilvl="3" w:tplc="04090001" w:tentative="1">
      <w:start w:val="1"/>
      <w:numFmt w:val="bullet"/>
      <w:lvlText w:val=""/>
      <w:lvlJc w:val="left"/>
      <w:pPr>
        <w:ind w:left="3014" w:hanging="360"/>
      </w:pPr>
      <w:rPr>
        <w:rFonts w:ascii="Symbol" w:hAnsi="Symbol" w:hint="default"/>
      </w:rPr>
    </w:lvl>
    <w:lvl w:ilvl="4" w:tplc="04090003" w:tentative="1">
      <w:start w:val="1"/>
      <w:numFmt w:val="bullet"/>
      <w:lvlText w:val="o"/>
      <w:lvlJc w:val="left"/>
      <w:pPr>
        <w:ind w:left="3734" w:hanging="360"/>
      </w:pPr>
      <w:rPr>
        <w:rFonts w:ascii="Courier New" w:hAnsi="Courier New" w:cs="Courier New" w:hint="default"/>
      </w:rPr>
    </w:lvl>
    <w:lvl w:ilvl="5" w:tplc="04090005" w:tentative="1">
      <w:start w:val="1"/>
      <w:numFmt w:val="bullet"/>
      <w:lvlText w:val=""/>
      <w:lvlJc w:val="left"/>
      <w:pPr>
        <w:ind w:left="4454" w:hanging="360"/>
      </w:pPr>
      <w:rPr>
        <w:rFonts w:ascii="Wingdings" w:hAnsi="Wingdings" w:hint="default"/>
      </w:rPr>
    </w:lvl>
    <w:lvl w:ilvl="6" w:tplc="04090001" w:tentative="1">
      <w:start w:val="1"/>
      <w:numFmt w:val="bullet"/>
      <w:lvlText w:val=""/>
      <w:lvlJc w:val="left"/>
      <w:pPr>
        <w:ind w:left="5174" w:hanging="360"/>
      </w:pPr>
      <w:rPr>
        <w:rFonts w:ascii="Symbol" w:hAnsi="Symbol" w:hint="default"/>
      </w:rPr>
    </w:lvl>
    <w:lvl w:ilvl="7" w:tplc="04090003" w:tentative="1">
      <w:start w:val="1"/>
      <w:numFmt w:val="bullet"/>
      <w:lvlText w:val="o"/>
      <w:lvlJc w:val="left"/>
      <w:pPr>
        <w:ind w:left="5894" w:hanging="360"/>
      </w:pPr>
      <w:rPr>
        <w:rFonts w:ascii="Courier New" w:hAnsi="Courier New" w:cs="Courier New" w:hint="default"/>
      </w:rPr>
    </w:lvl>
    <w:lvl w:ilvl="8" w:tplc="04090005" w:tentative="1">
      <w:start w:val="1"/>
      <w:numFmt w:val="bullet"/>
      <w:lvlText w:val=""/>
      <w:lvlJc w:val="left"/>
      <w:pPr>
        <w:ind w:left="6614" w:hanging="360"/>
      </w:pPr>
      <w:rPr>
        <w:rFonts w:ascii="Wingdings" w:hAnsi="Wingdings" w:hint="default"/>
      </w:rPr>
    </w:lvl>
  </w:abstractNum>
  <w:abstractNum w:abstractNumId="13" w15:restartNumberingAfterBreak="0">
    <w:nsid w:val="4D6D0FDC"/>
    <w:multiLevelType w:val="hybridMultilevel"/>
    <w:tmpl w:val="D2EC6718"/>
    <w:lvl w:ilvl="0" w:tplc="81A65DC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5282008F"/>
    <w:multiLevelType w:val="hybridMultilevel"/>
    <w:tmpl w:val="7BB8E8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964E66"/>
    <w:multiLevelType w:val="hybridMultilevel"/>
    <w:tmpl w:val="EEDE6694"/>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6" w15:restartNumberingAfterBreak="0">
    <w:nsid w:val="6BF576CE"/>
    <w:multiLevelType w:val="hybridMultilevel"/>
    <w:tmpl w:val="7BAABAEE"/>
    <w:lvl w:ilvl="0" w:tplc="E70C6B16">
      <w:start w:val="1"/>
      <w:numFmt w:val="decimal"/>
      <w:lvlText w:val="%1."/>
      <w:lvlJc w:val="left"/>
      <w:pPr>
        <w:ind w:left="1125" w:hanging="360"/>
      </w:pPr>
      <w:rPr>
        <w:rFonts w:ascii="Calibri" w:eastAsia="Calibri" w:hAnsi="Calibri" w:cs="Calibri"/>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15:restartNumberingAfterBreak="0">
    <w:nsid w:val="6CB11943"/>
    <w:multiLevelType w:val="hybridMultilevel"/>
    <w:tmpl w:val="A8869206"/>
    <w:lvl w:ilvl="0" w:tplc="49FCA01A">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8" w15:restartNumberingAfterBreak="0">
    <w:nsid w:val="724C2896"/>
    <w:multiLevelType w:val="hybridMultilevel"/>
    <w:tmpl w:val="74B273C8"/>
    <w:lvl w:ilvl="0" w:tplc="3D183ABA">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num w:numId="1">
    <w:abstractNumId w:val="5"/>
  </w:num>
  <w:num w:numId="2">
    <w:abstractNumId w:val="6"/>
  </w:num>
  <w:num w:numId="3">
    <w:abstractNumId w:val="13"/>
  </w:num>
  <w:num w:numId="4">
    <w:abstractNumId w:val="8"/>
  </w:num>
  <w:num w:numId="5">
    <w:abstractNumId w:val="9"/>
  </w:num>
  <w:num w:numId="6">
    <w:abstractNumId w:val="2"/>
  </w:num>
  <w:num w:numId="7">
    <w:abstractNumId w:val="7"/>
  </w:num>
  <w:num w:numId="8">
    <w:abstractNumId w:val="16"/>
  </w:num>
  <w:num w:numId="9">
    <w:abstractNumId w:val="0"/>
  </w:num>
  <w:num w:numId="10">
    <w:abstractNumId w:val="3"/>
  </w:num>
  <w:num w:numId="11">
    <w:abstractNumId w:val="1"/>
  </w:num>
  <w:num w:numId="12">
    <w:abstractNumId w:val="17"/>
  </w:num>
  <w:num w:numId="13">
    <w:abstractNumId w:val="18"/>
  </w:num>
  <w:num w:numId="14">
    <w:abstractNumId w:val="14"/>
  </w:num>
  <w:num w:numId="15">
    <w:abstractNumId w:val="12"/>
  </w:num>
  <w:num w:numId="16">
    <w:abstractNumId w:val="15"/>
  </w:num>
  <w:num w:numId="17">
    <w:abstractNumId w:val="4"/>
  </w:num>
  <w:num w:numId="18">
    <w:abstractNumId w:val="11"/>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F4"/>
    <w:rsid w:val="0000260A"/>
    <w:rsid w:val="0001184E"/>
    <w:rsid w:val="000176F4"/>
    <w:rsid w:val="00020E52"/>
    <w:rsid w:val="0002132A"/>
    <w:rsid w:val="00024FD8"/>
    <w:rsid w:val="00026BB4"/>
    <w:rsid w:val="000275B8"/>
    <w:rsid w:val="00035D54"/>
    <w:rsid w:val="00035EF7"/>
    <w:rsid w:val="00040823"/>
    <w:rsid w:val="000470EA"/>
    <w:rsid w:val="00051A5A"/>
    <w:rsid w:val="00077642"/>
    <w:rsid w:val="00081E05"/>
    <w:rsid w:val="00084C86"/>
    <w:rsid w:val="000852A8"/>
    <w:rsid w:val="000905CC"/>
    <w:rsid w:val="00092C35"/>
    <w:rsid w:val="00094F95"/>
    <w:rsid w:val="000974C6"/>
    <w:rsid w:val="000A0274"/>
    <w:rsid w:val="000A5977"/>
    <w:rsid w:val="000A654C"/>
    <w:rsid w:val="000B4967"/>
    <w:rsid w:val="000C4D3F"/>
    <w:rsid w:val="000C7F80"/>
    <w:rsid w:val="000D319F"/>
    <w:rsid w:val="000D39BD"/>
    <w:rsid w:val="000D5B81"/>
    <w:rsid w:val="000D705F"/>
    <w:rsid w:val="000E56D2"/>
    <w:rsid w:val="000F00DA"/>
    <w:rsid w:val="000F1DF2"/>
    <w:rsid w:val="000F4621"/>
    <w:rsid w:val="000F49CD"/>
    <w:rsid w:val="00105466"/>
    <w:rsid w:val="0011204E"/>
    <w:rsid w:val="00115721"/>
    <w:rsid w:val="00116691"/>
    <w:rsid w:val="001340B7"/>
    <w:rsid w:val="00134738"/>
    <w:rsid w:val="00150625"/>
    <w:rsid w:val="00150E83"/>
    <w:rsid w:val="00151F29"/>
    <w:rsid w:val="00154F0A"/>
    <w:rsid w:val="00161085"/>
    <w:rsid w:val="001639B2"/>
    <w:rsid w:val="00164A42"/>
    <w:rsid w:val="00170EC6"/>
    <w:rsid w:val="001717E8"/>
    <w:rsid w:val="001729D9"/>
    <w:rsid w:val="001734C9"/>
    <w:rsid w:val="001854C9"/>
    <w:rsid w:val="00185E67"/>
    <w:rsid w:val="0018722F"/>
    <w:rsid w:val="00195DB5"/>
    <w:rsid w:val="001A2351"/>
    <w:rsid w:val="001A3D7F"/>
    <w:rsid w:val="001A6A1D"/>
    <w:rsid w:val="001B18F3"/>
    <w:rsid w:val="001B3626"/>
    <w:rsid w:val="001B3970"/>
    <w:rsid w:val="001C611C"/>
    <w:rsid w:val="001D039A"/>
    <w:rsid w:val="001D219C"/>
    <w:rsid w:val="001D3347"/>
    <w:rsid w:val="001D478D"/>
    <w:rsid w:val="001D6AB2"/>
    <w:rsid w:val="001D7BD1"/>
    <w:rsid w:val="001F5344"/>
    <w:rsid w:val="001F706F"/>
    <w:rsid w:val="0020234B"/>
    <w:rsid w:val="00202771"/>
    <w:rsid w:val="0020419B"/>
    <w:rsid w:val="00207BEC"/>
    <w:rsid w:val="002211E3"/>
    <w:rsid w:val="002235FC"/>
    <w:rsid w:val="00227414"/>
    <w:rsid w:val="0023796A"/>
    <w:rsid w:val="00244C66"/>
    <w:rsid w:val="00247847"/>
    <w:rsid w:val="002659F4"/>
    <w:rsid w:val="002710CB"/>
    <w:rsid w:val="00276721"/>
    <w:rsid w:val="00283694"/>
    <w:rsid w:val="00287529"/>
    <w:rsid w:val="00291028"/>
    <w:rsid w:val="002953D9"/>
    <w:rsid w:val="00297669"/>
    <w:rsid w:val="002A0D4F"/>
    <w:rsid w:val="002A2752"/>
    <w:rsid w:val="002C6B7F"/>
    <w:rsid w:val="002D3835"/>
    <w:rsid w:val="002D6BA1"/>
    <w:rsid w:val="002E03AC"/>
    <w:rsid w:val="002E226B"/>
    <w:rsid w:val="002E2C27"/>
    <w:rsid w:val="002E33F6"/>
    <w:rsid w:val="002F0653"/>
    <w:rsid w:val="002F2883"/>
    <w:rsid w:val="002F453D"/>
    <w:rsid w:val="002F7722"/>
    <w:rsid w:val="00302748"/>
    <w:rsid w:val="00303237"/>
    <w:rsid w:val="003045B8"/>
    <w:rsid w:val="00306D55"/>
    <w:rsid w:val="003100BE"/>
    <w:rsid w:val="00311B09"/>
    <w:rsid w:val="00311BA5"/>
    <w:rsid w:val="003149E1"/>
    <w:rsid w:val="003166A8"/>
    <w:rsid w:val="00316F1E"/>
    <w:rsid w:val="00321A8B"/>
    <w:rsid w:val="00323DA6"/>
    <w:rsid w:val="003265BD"/>
    <w:rsid w:val="0034132F"/>
    <w:rsid w:val="00345F7A"/>
    <w:rsid w:val="0034794C"/>
    <w:rsid w:val="003507CF"/>
    <w:rsid w:val="003508EE"/>
    <w:rsid w:val="00351076"/>
    <w:rsid w:val="0035706E"/>
    <w:rsid w:val="0036088E"/>
    <w:rsid w:val="003608A4"/>
    <w:rsid w:val="00371C46"/>
    <w:rsid w:val="00374D52"/>
    <w:rsid w:val="0037566B"/>
    <w:rsid w:val="00386AAA"/>
    <w:rsid w:val="003953B4"/>
    <w:rsid w:val="0039672D"/>
    <w:rsid w:val="003A420C"/>
    <w:rsid w:val="003A53F5"/>
    <w:rsid w:val="003A6904"/>
    <w:rsid w:val="003B44DF"/>
    <w:rsid w:val="003B552C"/>
    <w:rsid w:val="003B5A28"/>
    <w:rsid w:val="003C0312"/>
    <w:rsid w:val="003C135E"/>
    <w:rsid w:val="003C6904"/>
    <w:rsid w:val="003C75EF"/>
    <w:rsid w:val="003D33BE"/>
    <w:rsid w:val="003D663A"/>
    <w:rsid w:val="003D7527"/>
    <w:rsid w:val="003E1E4D"/>
    <w:rsid w:val="003E2AFC"/>
    <w:rsid w:val="003E370D"/>
    <w:rsid w:val="003E79FB"/>
    <w:rsid w:val="003F6B7C"/>
    <w:rsid w:val="00402571"/>
    <w:rsid w:val="004036C2"/>
    <w:rsid w:val="00406427"/>
    <w:rsid w:val="00410DAE"/>
    <w:rsid w:val="00414E5D"/>
    <w:rsid w:val="00420259"/>
    <w:rsid w:val="00425154"/>
    <w:rsid w:val="004270C7"/>
    <w:rsid w:val="0043741F"/>
    <w:rsid w:val="00450570"/>
    <w:rsid w:val="004515B8"/>
    <w:rsid w:val="00455169"/>
    <w:rsid w:val="00456126"/>
    <w:rsid w:val="00456241"/>
    <w:rsid w:val="0046067D"/>
    <w:rsid w:val="00465485"/>
    <w:rsid w:val="00474D63"/>
    <w:rsid w:val="00475502"/>
    <w:rsid w:val="00475A6D"/>
    <w:rsid w:val="00476525"/>
    <w:rsid w:val="0047680B"/>
    <w:rsid w:val="00481380"/>
    <w:rsid w:val="0048640D"/>
    <w:rsid w:val="00490D2F"/>
    <w:rsid w:val="0049373E"/>
    <w:rsid w:val="004A0AA6"/>
    <w:rsid w:val="004B2A18"/>
    <w:rsid w:val="004B418D"/>
    <w:rsid w:val="004C324B"/>
    <w:rsid w:val="004C37DC"/>
    <w:rsid w:val="004C5D2F"/>
    <w:rsid w:val="004D2AC2"/>
    <w:rsid w:val="004D386D"/>
    <w:rsid w:val="004D6B8A"/>
    <w:rsid w:val="004D6ED1"/>
    <w:rsid w:val="004F2ECC"/>
    <w:rsid w:val="004F61E8"/>
    <w:rsid w:val="00501469"/>
    <w:rsid w:val="005016F5"/>
    <w:rsid w:val="005053B7"/>
    <w:rsid w:val="00507C17"/>
    <w:rsid w:val="0051224C"/>
    <w:rsid w:val="0051399F"/>
    <w:rsid w:val="0051707C"/>
    <w:rsid w:val="00522B55"/>
    <w:rsid w:val="0052512A"/>
    <w:rsid w:val="00527277"/>
    <w:rsid w:val="00530EDE"/>
    <w:rsid w:val="00533FB0"/>
    <w:rsid w:val="00534C88"/>
    <w:rsid w:val="0053721F"/>
    <w:rsid w:val="00537B56"/>
    <w:rsid w:val="00542C56"/>
    <w:rsid w:val="00543092"/>
    <w:rsid w:val="00555EA4"/>
    <w:rsid w:val="005566F1"/>
    <w:rsid w:val="00562F81"/>
    <w:rsid w:val="00564064"/>
    <w:rsid w:val="00566B59"/>
    <w:rsid w:val="00566F17"/>
    <w:rsid w:val="00577E62"/>
    <w:rsid w:val="005809C5"/>
    <w:rsid w:val="005829AF"/>
    <w:rsid w:val="00586004"/>
    <w:rsid w:val="0059489E"/>
    <w:rsid w:val="00596FD3"/>
    <w:rsid w:val="00597D50"/>
    <w:rsid w:val="005A7C43"/>
    <w:rsid w:val="005B333E"/>
    <w:rsid w:val="005B46C4"/>
    <w:rsid w:val="005C567F"/>
    <w:rsid w:val="005D160B"/>
    <w:rsid w:val="005D2D42"/>
    <w:rsid w:val="005D3B6D"/>
    <w:rsid w:val="005D446F"/>
    <w:rsid w:val="005D5572"/>
    <w:rsid w:val="005E31A1"/>
    <w:rsid w:val="005E6033"/>
    <w:rsid w:val="005F1FA0"/>
    <w:rsid w:val="005F2CD5"/>
    <w:rsid w:val="005F47A6"/>
    <w:rsid w:val="00601920"/>
    <w:rsid w:val="00601DD4"/>
    <w:rsid w:val="00610DB7"/>
    <w:rsid w:val="0061101B"/>
    <w:rsid w:val="006118A9"/>
    <w:rsid w:val="00612A5C"/>
    <w:rsid w:val="00613B30"/>
    <w:rsid w:val="00614D34"/>
    <w:rsid w:val="00621968"/>
    <w:rsid w:val="006271C4"/>
    <w:rsid w:val="0063251A"/>
    <w:rsid w:val="006354EF"/>
    <w:rsid w:val="00635C40"/>
    <w:rsid w:val="00636FC8"/>
    <w:rsid w:val="00650281"/>
    <w:rsid w:val="00650710"/>
    <w:rsid w:val="00650C80"/>
    <w:rsid w:val="006532CA"/>
    <w:rsid w:val="00653A51"/>
    <w:rsid w:val="00655C99"/>
    <w:rsid w:val="006579B1"/>
    <w:rsid w:val="006730FB"/>
    <w:rsid w:val="00681182"/>
    <w:rsid w:val="006828F2"/>
    <w:rsid w:val="00683F04"/>
    <w:rsid w:val="006862A5"/>
    <w:rsid w:val="00691A45"/>
    <w:rsid w:val="006B3222"/>
    <w:rsid w:val="006B581C"/>
    <w:rsid w:val="006C28A8"/>
    <w:rsid w:val="006C50C0"/>
    <w:rsid w:val="006C7C6B"/>
    <w:rsid w:val="006D0D6A"/>
    <w:rsid w:val="006D7881"/>
    <w:rsid w:val="006E3590"/>
    <w:rsid w:val="006F3380"/>
    <w:rsid w:val="006F61C1"/>
    <w:rsid w:val="00700669"/>
    <w:rsid w:val="00705FC2"/>
    <w:rsid w:val="00707EA7"/>
    <w:rsid w:val="0071324C"/>
    <w:rsid w:val="00730CB2"/>
    <w:rsid w:val="007314AE"/>
    <w:rsid w:val="00733B4D"/>
    <w:rsid w:val="00736705"/>
    <w:rsid w:val="00740DC5"/>
    <w:rsid w:val="00744FBF"/>
    <w:rsid w:val="007604D9"/>
    <w:rsid w:val="00760FAB"/>
    <w:rsid w:val="0076433C"/>
    <w:rsid w:val="00766820"/>
    <w:rsid w:val="007725CD"/>
    <w:rsid w:val="00784EB7"/>
    <w:rsid w:val="00786238"/>
    <w:rsid w:val="007947E7"/>
    <w:rsid w:val="00794AD6"/>
    <w:rsid w:val="007A0854"/>
    <w:rsid w:val="007A1181"/>
    <w:rsid w:val="007A474E"/>
    <w:rsid w:val="007B2FBC"/>
    <w:rsid w:val="007C5C62"/>
    <w:rsid w:val="007D1E00"/>
    <w:rsid w:val="007D3098"/>
    <w:rsid w:val="007D4459"/>
    <w:rsid w:val="007D7D01"/>
    <w:rsid w:val="007E39FF"/>
    <w:rsid w:val="007E4989"/>
    <w:rsid w:val="007F0933"/>
    <w:rsid w:val="007F29D4"/>
    <w:rsid w:val="00807845"/>
    <w:rsid w:val="00807B99"/>
    <w:rsid w:val="008229DE"/>
    <w:rsid w:val="00824940"/>
    <w:rsid w:val="00825AD7"/>
    <w:rsid w:val="008315C6"/>
    <w:rsid w:val="00832F9A"/>
    <w:rsid w:val="00835C04"/>
    <w:rsid w:val="0084039B"/>
    <w:rsid w:val="00844CA4"/>
    <w:rsid w:val="00846F9F"/>
    <w:rsid w:val="008564F7"/>
    <w:rsid w:val="008572AC"/>
    <w:rsid w:val="0086102C"/>
    <w:rsid w:val="008628FF"/>
    <w:rsid w:val="008649D0"/>
    <w:rsid w:val="008700A9"/>
    <w:rsid w:val="00870F66"/>
    <w:rsid w:val="00871A29"/>
    <w:rsid w:val="00875D54"/>
    <w:rsid w:val="00880182"/>
    <w:rsid w:val="008955AA"/>
    <w:rsid w:val="00895EBD"/>
    <w:rsid w:val="008A1E7F"/>
    <w:rsid w:val="008A25D7"/>
    <w:rsid w:val="008A3467"/>
    <w:rsid w:val="008A53E7"/>
    <w:rsid w:val="008B22F1"/>
    <w:rsid w:val="008B2594"/>
    <w:rsid w:val="008B708F"/>
    <w:rsid w:val="008B786A"/>
    <w:rsid w:val="008D1188"/>
    <w:rsid w:val="008D2B4D"/>
    <w:rsid w:val="008F0510"/>
    <w:rsid w:val="00901F37"/>
    <w:rsid w:val="00912ABE"/>
    <w:rsid w:val="0091596E"/>
    <w:rsid w:val="0092571C"/>
    <w:rsid w:val="0093279A"/>
    <w:rsid w:val="009342AA"/>
    <w:rsid w:val="00941468"/>
    <w:rsid w:val="009436A1"/>
    <w:rsid w:val="00944633"/>
    <w:rsid w:val="009455F1"/>
    <w:rsid w:val="009532CF"/>
    <w:rsid w:val="009576A1"/>
    <w:rsid w:val="009576DA"/>
    <w:rsid w:val="00965C92"/>
    <w:rsid w:val="00972B73"/>
    <w:rsid w:val="0097490C"/>
    <w:rsid w:val="00982CBD"/>
    <w:rsid w:val="00985434"/>
    <w:rsid w:val="00993329"/>
    <w:rsid w:val="00993D3A"/>
    <w:rsid w:val="009A3681"/>
    <w:rsid w:val="009B1EE3"/>
    <w:rsid w:val="009C0C17"/>
    <w:rsid w:val="009C1F78"/>
    <w:rsid w:val="009C330E"/>
    <w:rsid w:val="009C6D38"/>
    <w:rsid w:val="009D2BFF"/>
    <w:rsid w:val="009D2C9E"/>
    <w:rsid w:val="009E09AB"/>
    <w:rsid w:val="009E134B"/>
    <w:rsid w:val="009E1DD9"/>
    <w:rsid w:val="009E4F6E"/>
    <w:rsid w:val="009E6C9F"/>
    <w:rsid w:val="009F2217"/>
    <w:rsid w:val="009F716A"/>
    <w:rsid w:val="00A01593"/>
    <w:rsid w:val="00A03D5B"/>
    <w:rsid w:val="00A0433F"/>
    <w:rsid w:val="00A053E3"/>
    <w:rsid w:val="00A064F6"/>
    <w:rsid w:val="00A10785"/>
    <w:rsid w:val="00A11A68"/>
    <w:rsid w:val="00A23F19"/>
    <w:rsid w:val="00A27267"/>
    <w:rsid w:val="00A31F4C"/>
    <w:rsid w:val="00A32ECE"/>
    <w:rsid w:val="00A34C42"/>
    <w:rsid w:val="00A40C3D"/>
    <w:rsid w:val="00A456AE"/>
    <w:rsid w:val="00A516F3"/>
    <w:rsid w:val="00A522DE"/>
    <w:rsid w:val="00A55A91"/>
    <w:rsid w:val="00A61DB8"/>
    <w:rsid w:val="00A64165"/>
    <w:rsid w:val="00A67A52"/>
    <w:rsid w:val="00A70561"/>
    <w:rsid w:val="00A709AD"/>
    <w:rsid w:val="00A867FF"/>
    <w:rsid w:val="00A90F62"/>
    <w:rsid w:val="00A91638"/>
    <w:rsid w:val="00AA2EDF"/>
    <w:rsid w:val="00AA3E7F"/>
    <w:rsid w:val="00AA5FDA"/>
    <w:rsid w:val="00AA702E"/>
    <w:rsid w:val="00AB6B06"/>
    <w:rsid w:val="00AC57F4"/>
    <w:rsid w:val="00AD7EC0"/>
    <w:rsid w:val="00AE2195"/>
    <w:rsid w:val="00AE2D3B"/>
    <w:rsid w:val="00AE54E3"/>
    <w:rsid w:val="00B02677"/>
    <w:rsid w:val="00B02FAA"/>
    <w:rsid w:val="00B060AB"/>
    <w:rsid w:val="00B20B57"/>
    <w:rsid w:val="00B224AD"/>
    <w:rsid w:val="00B26E4C"/>
    <w:rsid w:val="00B3072C"/>
    <w:rsid w:val="00B339E8"/>
    <w:rsid w:val="00B37323"/>
    <w:rsid w:val="00B41F1B"/>
    <w:rsid w:val="00B42FC3"/>
    <w:rsid w:val="00B534DE"/>
    <w:rsid w:val="00B53EA7"/>
    <w:rsid w:val="00B56727"/>
    <w:rsid w:val="00B575DA"/>
    <w:rsid w:val="00B62ECC"/>
    <w:rsid w:val="00B70DE2"/>
    <w:rsid w:val="00B741EC"/>
    <w:rsid w:val="00B75393"/>
    <w:rsid w:val="00B80D03"/>
    <w:rsid w:val="00B87D10"/>
    <w:rsid w:val="00B905A4"/>
    <w:rsid w:val="00B90C42"/>
    <w:rsid w:val="00B92871"/>
    <w:rsid w:val="00B92891"/>
    <w:rsid w:val="00BA3ACE"/>
    <w:rsid w:val="00BA6795"/>
    <w:rsid w:val="00BA6DB8"/>
    <w:rsid w:val="00BA747D"/>
    <w:rsid w:val="00BB2D71"/>
    <w:rsid w:val="00BC33F6"/>
    <w:rsid w:val="00BC4DA6"/>
    <w:rsid w:val="00BC52E3"/>
    <w:rsid w:val="00BD0C9A"/>
    <w:rsid w:val="00BD1EBD"/>
    <w:rsid w:val="00BD6CE8"/>
    <w:rsid w:val="00BD6F32"/>
    <w:rsid w:val="00BE3E60"/>
    <w:rsid w:val="00BE3F66"/>
    <w:rsid w:val="00BE4125"/>
    <w:rsid w:val="00BE4E50"/>
    <w:rsid w:val="00BE6932"/>
    <w:rsid w:val="00BF0EA4"/>
    <w:rsid w:val="00BF3608"/>
    <w:rsid w:val="00BF5220"/>
    <w:rsid w:val="00BF5EC6"/>
    <w:rsid w:val="00C00CD5"/>
    <w:rsid w:val="00C03CBE"/>
    <w:rsid w:val="00C0648F"/>
    <w:rsid w:val="00C11402"/>
    <w:rsid w:val="00C11FED"/>
    <w:rsid w:val="00C2788C"/>
    <w:rsid w:val="00C27EBA"/>
    <w:rsid w:val="00C30132"/>
    <w:rsid w:val="00C43531"/>
    <w:rsid w:val="00C455E2"/>
    <w:rsid w:val="00C54DA6"/>
    <w:rsid w:val="00C61299"/>
    <w:rsid w:val="00C63C90"/>
    <w:rsid w:val="00C64D14"/>
    <w:rsid w:val="00C7023D"/>
    <w:rsid w:val="00C71773"/>
    <w:rsid w:val="00C769E4"/>
    <w:rsid w:val="00C81E9A"/>
    <w:rsid w:val="00C82918"/>
    <w:rsid w:val="00C8341E"/>
    <w:rsid w:val="00C966FD"/>
    <w:rsid w:val="00CB20EE"/>
    <w:rsid w:val="00CB44F5"/>
    <w:rsid w:val="00CB746D"/>
    <w:rsid w:val="00CC59A5"/>
    <w:rsid w:val="00CC7AC3"/>
    <w:rsid w:val="00CD14CB"/>
    <w:rsid w:val="00CD2617"/>
    <w:rsid w:val="00CD66DC"/>
    <w:rsid w:val="00CE5B6B"/>
    <w:rsid w:val="00CE5D48"/>
    <w:rsid w:val="00CF2B76"/>
    <w:rsid w:val="00CF2D62"/>
    <w:rsid w:val="00CF3CF0"/>
    <w:rsid w:val="00D06E1B"/>
    <w:rsid w:val="00D15D0C"/>
    <w:rsid w:val="00D20E0C"/>
    <w:rsid w:val="00D223B0"/>
    <w:rsid w:val="00D25938"/>
    <w:rsid w:val="00D31391"/>
    <w:rsid w:val="00D32D84"/>
    <w:rsid w:val="00D34777"/>
    <w:rsid w:val="00D379C4"/>
    <w:rsid w:val="00D50625"/>
    <w:rsid w:val="00D54815"/>
    <w:rsid w:val="00D55AAF"/>
    <w:rsid w:val="00D64F8A"/>
    <w:rsid w:val="00D73717"/>
    <w:rsid w:val="00D81B71"/>
    <w:rsid w:val="00D852BD"/>
    <w:rsid w:val="00D85A7B"/>
    <w:rsid w:val="00D86172"/>
    <w:rsid w:val="00D87EAA"/>
    <w:rsid w:val="00D95C8F"/>
    <w:rsid w:val="00D9757A"/>
    <w:rsid w:val="00DA09C5"/>
    <w:rsid w:val="00DA2DE4"/>
    <w:rsid w:val="00DC4D32"/>
    <w:rsid w:val="00DD20B9"/>
    <w:rsid w:val="00DE07F8"/>
    <w:rsid w:val="00DE0AA8"/>
    <w:rsid w:val="00DE1CDB"/>
    <w:rsid w:val="00DE2394"/>
    <w:rsid w:val="00DE26A5"/>
    <w:rsid w:val="00DE3483"/>
    <w:rsid w:val="00DF20C3"/>
    <w:rsid w:val="00DF2865"/>
    <w:rsid w:val="00DF687D"/>
    <w:rsid w:val="00E031A8"/>
    <w:rsid w:val="00E068E5"/>
    <w:rsid w:val="00E108D5"/>
    <w:rsid w:val="00E115AF"/>
    <w:rsid w:val="00E20811"/>
    <w:rsid w:val="00E2133C"/>
    <w:rsid w:val="00E22528"/>
    <w:rsid w:val="00E33BE4"/>
    <w:rsid w:val="00E3458E"/>
    <w:rsid w:val="00E36EF0"/>
    <w:rsid w:val="00E37556"/>
    <w:rsid w:val="00E40F41"/>
    <w:rsid w:val="00E51FB1"/>
    <w:rsid w:val="00E61A03"/>
    <w:rsid w:val="00E7797E"/>
    <w:rsid w:val="00E82EEF"/>
    <w:rsid w:val="00E85A59"/>
    <w:rsid w:val="00E92F2F"/>
    <w:rsid w:val="00E9330A"/>
    <w:rsid w:val="00E94507"/>
    <w:rsid w:val="00E947FD"/>
    <w:rsid w:val="00E96D48"/>
    <w:rsid w:val="00EB2339"/>
    <w:rsid w:val="00EB48FA"/>
    <w:rsid w:val="00EC089F"/>
    <w:rsid w:val="00ED0EF5"/>
    <w:rsid w:val="00ED1CB2"/>
    <w:rsid w:val="00ED4C4D"/>
    <w:rsid w:val="00ED7EE6"/>
    <w:rsid w:val="00EE3A6B"/>
    <w:rsid w:val="00F049C3"/>
    <w:rsid w:val="00F17BE7"/>
    <w:rsid w:val="00F2075D"/>
    <w:rsid w:val="00F21144"/>
    <w:rsid w:val="00F23349"/>
    <w:rsid w:val="00F24DF6"/>
    <w:rsid w:val="00F25B49"/>
    <w:rsid w:val="00F355D6"/>
    <w:rsid w:val="00F3734D"/>
    <w:rsid w:val="00F62042"/>
    <w:rsid w:val="00F62EE4"/>
    <w:rsid w:val="00F66AD9"/>
    <w:rsid w:val="00F70020"/>
    <w:rsid w:val="00F72824"/>
    <w:rsid w:val="00F84903"/>
    <w:rsid w:val="00F85CF6"/>
    <w:rsid w:val="00F92649"/>
    <w:rsid w:val="00F960DA"/>
    <w:rsid w:val="00FA05B0"/>
    <w:rsid w:val="00FA3EF0"/>
    <w:rsid w:val="00FB40DE"/>
    <w:rsid w:val="00FC6257"/>
    <w:rsid w:val="00FD05E5"/>
    <w:rsid w:val="00FD2390"/>
    <w:rsid w:val="00FD5F9E"/>
    <w:rsid w:val="00FD76DB"/>
    <w:rsid w:val="00FE2633"/>
    <w:rsid w:val="00FF087F"/>
    <w:rsid w:val="00FF1D39"/>
    <w:rsid w:val="00FF35F7"/>
    <w:rsid w:val="00FF60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236EB1B"/>
  <w15:docId w15:val="{EED98E4F-2C35-47E8-86F1-BB4A9FD9D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47"/>
      <w:ind w:left="5465" w:right="5465"/>
      <w:jc w:val="center"/>
      <w:outlineLvl w:val="0"/>
    </w:pPr>
    <w:rPr>
      <w:rFonts w:ascii="Calibri Light" w:eastAsia="Calibri Light" w:hAnsi="Calibri Light" w:cs="Calibri Light"/>
      <w:sz w:val="26"/>
      <w:szCs w:val="26"/>
    </w:rPr>
  </w:style>
  <w:style w:type="paragraph" w:styleId="Heading3">
    <w:name w:val="heading 3"/>
    <w:basedOn w:val="Normal"/>
    <w:next w:val="Normal"/>
    <w:link w:val="Heading3Char"/>
    <w:uiPriority w:val="9"/>
    <w:semiHidden/>
    <w:unhideWhenUsed/>
    <w:qFormat/>
    <w:rsid w:val="000275B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26E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6E4C"/>
    <w:rPr>
      <w:rFonts w:ascii="Segoe UI" w:eastAsia="Calibri" w:hAnsi="Segoe UI" w:cs="Segoe UI"/>
      <w:sz w:val="18"/>
      <w:szCs w:val="18"/>
    </w:rPr>
  </w:style>
  <w:style w:type="paragraph" w:styleId="Header">
    <w:name w:val="header"/>
    <w:basedOn w:val="Normal"/>
    <w:link w:val="HeaderChar"/>
    <w:uiPriority w:val="99"/>
    <w:unhideWhenUsed/>
    <w:rsid w:val="00B26E4C"/>
    <w:pPr>
      <w:tabs>
        <w:tab w:val="center" w:pos="4680"/>
        <w:tab w:val="right" w:pos="9360"/>
      </w:tabs>
    </w:pPr>
  </w:style>
  <w:style w:type="character" w:customStyle="1" w:styleId="HeaderChar">
    <w:name w:val="Header Char"/>
    <w:basedOn w:val="DefaultParagraphFont"/>
    <w:link w:val="Header"/>
    <w:uiPriority w:val="99"/>
    <w:rsid w:val="00B26E4C"/>
    <w:rPr>
      <w:rFonts w:ascii="Calibri" w:eastAsia="Calibri" w:hAnsi="Calibri" w:cs="Calibri"/>
    </w:rPr>
  </w:style>
  <w:style w:type="paragraph" w:styleId="Footer">
    <w:name w:val="footer"/>
    <w:basedOn w:val="Normal"/>
    <w:link w:val="FooterChar"/>
    <w:uiPriority w:val="99"/>
    <w:unhideWhenUsed/>
    <w:rsid w:val="00B26E4C"/>
    <w:pPr>
      <w:tabs>
        <w:tab w:val="center" w:pos="4680"/>
        <w:tab w:val="right" w:pos="9360"/>
      </w:tabs>
    </w:pPr>
  </w:style>
  <w:style w:type="character" w:customStyle="1" w:styleId="FooterChar">
    <w:name w:val="Footer Char"/>
    <w:basedOn w:val="DefaultParagraphFont"/>
    <w:link w:val="Footer"/>
    <w:uiPriority w:val="99"/>
    <w:rsid w:val="00B26E4C"/>
    <w:rPr>
      <w:rFonts w:ascii="Calibri" w:eastAsia="Calibri" w:hAnsi="Calibri" w:cs="Calibri"/>
    </w:rPr>
  </w:style>
  <w:style w:type="character" w:styleId="Hyperlink">
    <w:name w:val="Hyperlink"/>
    <w:basedOn w:val="DefaultParagraphFont"/>
    <w:uiPriority w:val="99"/>
    <w:unhideWhenUsed/>
    <w:rsid w:val="001A3D7F"/>
    <w:rPr>
      <w:color w:val="0000FF"/>
      <w:u w:val="single"/>
    </w:rPr>
  </w:style>
  <w:style w:type="paragraph" w:styleId="Revision">
    <w:name w:val="Revision"/>
    <w:hidden/>
    <w:uiPriority w:val="99"/>
    <w:semiHidden/>
    <w:rsid w:val="00CD14CB"/>
    <w:pPr>
      <w:widowControl/>
      <w:autoSpaceDE/>
      <w:autoSpaceDN/>
    </w:pPr>
    <w:rPr>
      <w:rFonts w:ascii="Calibri" w:eastAsia="Calibri" w:hAnsi="Calibri" w:cs="Calibri"/>
    </w:rPr>
  </w:style>
  <w:style w:type="character" w:customStyle="1" w:styleId="Heading3Char">
    <w:name w:val="Heading 3 Char"/>
    <w:basedOn w:val="DefaultParagraphFont"/>
    <w:link w:val="Heading3"/>
    <w:uiPriority w:val="9"/>
    <w:semiHidden/>
    <w:rsid w:val="000275B8"/>
    <w:rPr>
      <w:rFonts w:asciiTheme="majorHAnsi" w:eastAsiaTheme="majorEastAsia" w:hAnsiTheme="majorHAnsi" w:cstheme="majorBidi"/>
      <w:color w:val="243F60" w:themeColor="accent1" w:themeShade="7F"/>
      <w:sz w:val="24"/>
      <w:szCs w:val="24"/>
    </w:rPr>
  </w:style>
  <w:style w:type="paragraph" w:customStyle="1" w:styleId="OrganizationText">
    <w:name w:val="Organization Text"/>
    <w:basedOn w:val="Normal"/>
    <w:uiPriority w:val="99"/>
    <w:rsid w:val="00E20811"/>
    <w:pPr>
      <w:tabs>
        <w:tab w:val="right" w:leader="dot" w:pos="3120"/>
      </w:tabs>
      <w:adjustRightInd w:val="0"/>
      <w:spacing w:line="220" w:lineRule="atLeast"/>
      <w:ind w:right="4"/>
      <w:textAlignment w:val="center"/>
    </w:pPr>
    <w:rPr>
      <w:rFonts w:ascii="Swiss721BT-RomanCondensed" w:eastAsiaTheme="minorEastAsia" w:hAnsi="Swiss721BT-RomanCondensed" w:cs="Swiss721BT-RomanCondensed"/>
      <w:color w:val="000000"/>
      <w:w w:val="90"/>
      <w:sz w:val="17"/>
      <w:szCs w:val="17"/>
    </w:rPr>
  </w:style>
  <w:style w:type="table" w:styleId="TableGrid">
    <w:name w:val="Table Grid"/>
    <w:basedOn w:val="TableNormal"/>
    <w:uiPriority w:val="39"/>
    <w:rsid w:val="00E40F41"/>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470EA"/>
    <w:rPr>
      <w:color w:val="800080" w:themeColor="followedHyperlink"/>
      <w:u w:val="single"/>
    </w:rPr>
  </w:style>
  <w:style w:type="character" w:styleId="CommentReference">
    <w:name w:val="annotation reference"/>
    <w:basedOn w:val="DefaultParagraphFont"/>
    <w:uiPriority w:val="99"/>
    <w:semiHidden/>
    <w:unhideWhenUsed/>
    <w:rsid w:val="007C5C62"/>
    <w:rPr>
      <w:sz w:val="16"/>
      <w:szCs w:val="16"/>
    </w:rPr>
  </w:style>
  <w:style w:type="paragraph" w:styleId="CommentText">
    <w:name w:val="annotation text"/>
    <w:basedOn w:val="Normal"/>
    <w:link w:val="CommentTextChar"/>
    <w:uiPriority w:val="99"/>
    <w:semiHidden/>
    <w:unhideWhenUsed/>
    <w:rsid w:val="007C5C62"/>
    <w:rPr>
      <w:sz w:val="20"/>
      <w:szCs w:val="20"/>
    </w:rPr>
  </w:style>
  <w:style w:type="character" w:customStyle="1" w:styleId="CommentTextChar">
    <w:name w:val="Comment Text Char"/>
    <w:basedOn w:val="DefaultParagraphFont"/>
    <w:link w:val="CommentText"/>
    <w:uiPriority w:val="99"/>
    <w:semiHidden/>
    <w:rsid w:val="007C5C6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7C5C62"/>
    <w:rPr>
      <w:b/>
      <w:bCs/>
    </w:rPr>
  </w:style>
  <w:style w:type="character" w:customStyle="1" w:styleId="CommentSubjectChar">
    <w:name w:val="Comment Subject Char"/>
    <w:basedOn w:val="CommentTextChar"/>
    <w:link w:val="CommentSubject"/>
    <w:uiPriority w:val="99"/>
    <w:semiHidden/>
    <w:rsid w:val="007C5C62"/>
    <w:rPr>
      <w:rFonts w:ascii="Calibri" w:eastAsia="Calibri" w:hAnsi="Calibri" w:cs="Calibri"/>
      <w:b/>
      <w:bCs/>
      <w:sz w:val="20"/>
      <w:szCs w:val="20"/>
    </w:rPr>
  </w:style>
  <w:style w:type="character" w:styleId="Strong">
    <w:name w:val="Strong"/>
    <w:basedOn w:val="DefaultParagraphFont"/>
    <w:uiPriority w:val="22"/>
    <w:qFormat/>
    <w:rsid w:val="000F1DF2"/>
    <w:rPr>
      <w:b/>
      <w:bCs/>
    </w:rPr>
  </w:style>
  <w:style w:type="character" w:customStyle="1" w:styleId="UnresolvedMention1">
    <w:name w:val="Unresolved Mention1"/>
    <w:basedOn w:val="DefaultParagraphFont"/>
    <w:uiPriority w:val="99"/>
    <w:semiHidden/>
    <w:unhideWhenUsed/>
    <w:rsid w:val="008700A9"/>
    <w:rPr>
      <w:color w:val="605E5C"/>
      <w:shd w:val="clear" w:color="auto" w:fill="E1DFDD"/>
    </w:rPr>
  </w:style>
  <w:style w:type="character" w:customStyle="1" w:styleId="UnresolvedMention2">
    <w:name w:val="Unresolved Mention2"/>
    <w:basedOn w:val="DefaultParagraphFont"/>
    <w:uiPriority w:val="99"/>
    <w:semiHidden/>
    <w:unhideWhenUsed/>
    <w:rsid w:val="009E09AB"/>
    <w:rPr>
      <w:color w:val="605E5C"/>
      <w:shd w:val="clear" w:color="auto" w:fill="E1DFDD"/>
    </w:rPr>
  </w:style>
  <w:style w:type="paragraph" w:customStyle="1" w:styleId="Default">
    <w:name w:val="Default"/>
    <w:rsid w:val="00A11A68"/>
    <w:pPr>
      <w:widowControl/>
      <w:adjustRightInd w:val="0"/>
    </w:pPr>
    <w:rPr>
      <w:rFonts w:ascii="Calibri" w:hAnsi="Calibri" w:cs="Calibri"/>
      <w:color w:val="000000"/>
      <w:sz w:val="24"/>
      <w:szCs w:val="24"/>
    </w:rPr>
  </w:style>
  <w:style w:type="character" w:customStyle="1" w:styleId="UnresolvedMention3">
    <w:name w:val="Unresolved Mention3"/>
    <w:basedOn w:val="DefaultParagraphFont"/>
    <w:uiPriority w:val="99"/>
    <w:semiHidden/>
    <w:unhideWhenUsed/>
    <w:rsid w:val="006118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83099">
      <w:bodyDiv w:val="1"/>
      <w:marLeft w:val="0"/>
      <w:marRight w:val="0"/>
      <w:marTop w:val="0"/>
      <w:marBottom w:val="0"/>
      <w:divBdr>
        <w:top w:val="none" w:sz="0" w:space="0" w:color="auto"/>
        <w:left w:val="none" w:sz="0" w:space="0" w:color="auto"/>
        <w:bottom w:val="none" w:sz="0" w:space="0" w:color="auto"/>
        <w:right w:val="none" w:sz="0" w:space="0" w:color="auto"/>
      </w:divBdr>
    </w:div>
    <w:div w:id="617567072">
      <w:bodyDiv w:val="1"/>
      <w:marLeft w:val="0"/>
      <w:marRight w:val="0"/>
      <w:marTop w:val="0"/>
      <w:marBottom w:val="0"/>
      <w:divBdr>
        <w:top w:val="none" w:sz="0" w:space="0" w:color="auto"/>
        <w:left w:val="none" w:sz="0" w:space="0" w:color="auto"/>
        <w:bottom w:val="none" w:sz="0" w:space="0" w:color="auto"/>
        <w:right w:val="none" w:sz="0" w:space="0" w:color="auto"/>
      </w:divBdr>
    </w:div>
    <w:div w:id="1896313665">
      <w:bodyDiv w:val="1"/>
      <w:marLeft w:val="0"/>
      <w:marRight w:val="0"/>
      <w:marTop w:val="0"/>
      <w:marBottom w:val="0"/>
      <w:divBdr>
        <w:top w:val="none" w:sz="0" w:space="0" w:color="auto"/>
        <w:left w:val="none" w:sz="0" w:space="0" w:color="auto"/>
        <w:bottom w:val="none" w:sz="0" w:space="0" w:color="auto"/>
        <w:right w:val="none" w:sz="0" w:space="0" w:color="auto"/>
      </w:divBdr>
    </w:div>
    <w:div w:id="2088453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boarddocs.com/ca/vcccd/Board.nsf/goto?open&amp;id=CBAPR763F0E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B81D3127256541911057CB1E14CF01" ma:contentTypeVersion="16" ma:contentTypeDescription="Create a new document." ma:contentTypeScope="" ma:versionID="99aac1ba42e1fcdfb05626b73c7757e7">
  <xsd:schema xmlns:xsd="http://www.w3.org/2001/XMLSchema" xmlns:xs="http://www.w3.org/2001/XMLSchema" xmlns:p="http://schemas.microsoft.com/office/2006/metadata/properties" xmlns:ns1="http://schemas.microsoft.com/sharepoint/v3" xmlns:ns3="0a4ffa84-2599-46b0-b963-6df2480d1611" xmlns:ns4="307a652f-592f-4a70-a82e-981062046c48" targetNamespace="http://schemas.microsoft.com/office/2006/metadata/properties" ma:root="true" ma:fieldsID="3688e4e532d20a81443af6f867d8e5d0" ns1:_="" ns3:_="" ns4:_="">
    <xsd:import namespace="http://schemas.microsoft.com/sharepoint/v3"/>
    <xsd:import namespace="0a4ffa84-2599-46b0-b963-6df2480d1611"/>
    <xsd:import namespace="307a652f-592f-4a70-a82e-981062046c48"/>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4:SharedWithDetails" minOccurs="0"/>
                <xsd:element ref="ns4:SharingHintHash" minOccurs="0"/>
                <xsd:element ref="ns1:_ip_UnifiedCompliancePolicyProperties" minOccurs="0"/>
                <xsd:element ref="ns1:_ip_UnifiedCompliancePolicyUIAc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4ffa84-2599-46b0-b963-6df2480d16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7a652f-592f-4a70-a82e-981062046c48"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5D57D-2D90-4FF1-8431-BBBF03F61139}">
  <ds:schemaRefs>
    <ds:schemaRef ds:uri="307a652f-592f-4a70-a82e-981062046c48"/>
    <ds:schemaRef ds:uri="http://schemas.microsoft.com/sharepoint/v3"/>
    <ds:schemaRef ds:uri="http://purl.org/dc/dcmityp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elements/1.1/"/>
    <ds:schemaRef ds:uri="0a4ffa84-2599-46b0-b963-6df2480d1611"/>
    <ds:schemaRef ds:uri="http://www.w3.org/XML/1998/namespace"/>
    <ds:schemaRef ds:uri="http://purl.org/dc/terms/"/>
  </ds:schemaRefs>
</ds:datastoreItem>
</file>

<file path=customXml/itemProps2.xml><?xml version="1.0" encoding="utf-8"?>
<ds:datastoreItem xmlns:ds="http://schemas.openxmlformats.org/officeDocument/2006/customXml" ds:itemID="{BA1D9A36-4BAD-498B-962F-A3CD0CA9A04C}">
  <ds:schemaRefs>
    <ds:schemaRef ds:uri="http://schemas.microsoft.com/sharepoint/v3/contenttype/forms"/>
  </ds:schemaRefs>
</ds:datastoreItem>
</file>

<file path=customXml/itemProps3.xml><?xml version="1.0" encoding="utf-8"?>
<ds:datastoreItem xmlns:ds="http://schemas.openxmlformats.org/officeDocument/2006/customXml" ds:itemID="{EDA12B54-DAE3-4365-B458-41214A2FBC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4ffa84-2599-46b0-b963-6df2480d1611"/>
    <ds:schemaRef ds:uri="307a652f-592f-4a70-a82e-98106204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12D389-7380-49A6-BF1C-702FEA965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2019_2025_participatory_governance_handbook_0.pdf</vt:lpstr>
    </vt:vector>
  </TitlesOfParts>
  <Company>Ventura College</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2019_2025_participatory_governance_handbook_0.pdf</dc:title>
  <dc:subject/>
  <dc:creator>mjacobs</dc:creator>
  <cp:keywords/>
  <dc:description/>
  <cp:lastModifiedBy>Maureen Jacobs</cp:lastModifiedBy>
  <cp:revision>3</cp:revision>
  <cp:lastPrinted>2021-03-17T14:05:00Z</cp:lastPrinted>
  <dcterms:created xsi:type="dcterms:W3CDTF">2022-04-12T22:28:00Z</dcterms:created>
  <dcterms:modified xsi:type="dcterms:W3CDTF">2022-04-18T22:03:00Z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PDFium</vt:lpwstr>
  </property>
  <property fmtid="{D5CDD505-2E9C-101B-9397-08002B2CF9AE}" pid="4" name="LastSaved">
    <vt:filetime>2019-09-10T00:00:00Z</vt:filetime>
  </property>
  <property fmtid="{D5CDD505-2E9C-101B-9397-08002B2CF9AE}" pid="5" name="ContentTypeId">
    <vt:lpwstr>0x0101005CB81D3127256541911057CB1E14CF01</vt:lpwstr>
  </property>
</Properties>
</file>