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ED" w:rsidRPr="00A75E5A" w:rsidRDefault="00EF07ED" w:rsidP="00282B56">
      <w:pPr>
        <w:spacing w:after="0" w:line="240" w:lineRule="auto"/>
        <w:jc w:val="center"/>
        <w:rPr>
          <w:b/>
          <w:bCs/>
          <w:sz w:val="28"/>
          <w:szCs w:val="28"/>
        </w:rPr>
      </w:pPr>
      <w:smartTag w:uri="urn:schemas-microsoft-com:office:smarttags" w:element="PlaceName">
        <w:smartTag w:uri="urn:schemas-microsoft-com:office:smarttags" w:element="place">
          <w:r w:rsidRPr="00A75E5A">
            <w:rPr>
              <w:b/>
              <w:bCs/>
              <w:sz w:val="28"/>
              <w:szCs w:val="28"/>
            </w:rPr>
            <w:t>Ventura</w:t>
          </w:r>
        </w:smartTag>
        <w:r w:rsidRPr="00A75E5A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smartTag w:uri="urn:schemas-microsoft-com:office:smarttags" w:element="Street">
            <w:r w:rsidRPr="00A75E5A">
              <w:rPr>
                <w:b/>
                <w:bCs/>
                <w:sz w:val="28"/>
                <w:szCs w:val="28"/>
              </w:rPr>
              <w:t>College</w:t>
            </w:r>
          </w:smartTag>
        </w:smartTag>
      </w:smartTag>
      <w:r w:rsidRPr="00A75E5A">
        <w:rPr>
          <w:b/>
          <w:bCs/>
          <w:sz w:val="28"/>
          <w:szCs w:val="28"/>
        </w:rPr>
        <w:t xml:space="preserve"> Academic Senate</w:t>
      </w:r>
    </w:p>
    <w:p w:rsidR="00EF07ED" w:rsidRPr="0055460D" w:rsidRDefault="00EF07ED" w:rsidP="00282B56">
      <w:pPr>
        <w:spacing w:after="0" w:line="240" w:lineRule="auto"/>
        <w:jc w:val="center"/>
        <w:rPr>
          <w:b/>
          <w:bCs/>
        </w:rPr>
      </w:pPr>
      <w:r w:rsidRPr="0055460D">
        <w:rPr>
          <w:b/>
          <w:bCs/>
        </w:rPr>
        <w:t>Agenda</w:t>
      </w:r>
    </w:p>
    <w:p w:rsidR="00EF07ED" w:rsidRPr="0055460D" w:rsidRDefault="00EF07ED" w:rsidP="00282B56">
      <w:pPr>
        <w:spacing w:after="0" w:line="240" w:lineRule="auto"/>
        <w:jc w:val="center"/>
        <w:rPr>
          <w:b/>
          <w:bCs/>
        </w:rPr>
      </w:pPr>
      <w:r w:rsidRPr="0055460D">
        <w:rPr>
          <w:b/>
          <w:bCs/>
        </w:rPr>
        <w:t xml:space="preserve">Thursday, </w:t>
      </w:r>
      <w:r>
        <w:rPr>
          <w:b/>
          <w:bCs/>
        </w:rPr>
        <w:t>January 24, 2013</w:t>
      </w:r>
    </w:p>
    <w:p w:rsidR="00EF07ED" w:rsidRPr="0055460D" w:rsidRDefault="00EF07ED" w:rsidP="00282B56">
      <w:pPr>
        <w:spacing w:after="0" w:line="240" w:lineRule="auto"/>
        <w:jc w:val="center"/>
        <w:rPr>
          <w:b/>
          <w:bCs/>
        </w:rPr>
      </w:pPr>
      <w:r w:rsidRPr="0055460D">
        <w:rPr>
          <w:b/>
          <w:bCs/>
        </w:rPr>
        <w:t>1:30-3:30 pm</w:t>
      </w:r>
    </w:p>
    <w:p w:rsidR="00EF07ED" w:rsidRPr="0055460D" w:rsidRDefault="00EF07ED" w:rsidP="00282B56">
      <w:pPr>
        <w:spacing w:after="0" w:line="240" w:lineRule="auto"/>
        <w:jc w:val="center"/>
        <w:rPr>
          <w:b/>
          <w:bCs/>
        </w:rPr>
      </w:pPr>
      <w:smartTag w:uri="urn:schemas-microsoft-com:office:smarttags" w:element="PlaceName">
        <w:smartTag w:uri="urn:schemas-microsoft-com:office:smarttags" w:element="place">
          <w:r w:rsidRPr="0055460D">
            <w:rPr>
              <w:b/>
              <w:bCs/>
            </w:rPr>
            <w:t>Multidiscipline</w:t>
          </w:r>
        </w:smartTag>
        <w:r w:rsidRPr="0055460D">
          <w:rPr>
            <w:b/>
            <w:bCs/>
          </w:rPr>
          <w:t xml:space="preserve"> </w:t>
        </w:r>
        <w:smartTag w:uri="urn:schemas-microsoft-com:office:smarttags" w:element="PlaceType">
          <w:r w:rsidRPr="0055460D">
            <w:rPr>
              <w:b/>
              <w:bCs/>
            </w:rPr>
            <w:t>Center</w:t>
          </w:r>
        </w:smartTag>
      </w:smartTag>
      <w:r w:rsidRPr="0055460D">
        <w:rPr>
          <w:b/>
          <w:bCs/>
        </w:rPr>
        <w:t xml:space="preserve"> West (MCW) – 312</w:t>
      </w:r>
    </w:p>
    <w:p w:rsidR="00EF07ED" w:rsidRDefault="00EF07ED" w:rsidP="00282B56">
      <w:pPr>
        <w:spacing w:after="0" w:line="240" w:lineRule="auto"/>
        <w:rPr>
          <w:b/>
          <w:bCs/>
          <w:sz w:val="20"/>
          <w:szCs w:val="20"/>
        </w:rPr>
      </w:pPr>
    </w:p>
    <w:p w:rsidR="00EF07ED" w:rsidRDefault="00EF07ED" w:rsidP="00282B56">
      <w:pPr>
        <w:spacing w:after="0" w:line="240" w:lineRule="auto"/>
        <w:rPr>
          <w:b/>
          <w:bCs/>
          <w:sz w:val="20"/>
          <w:szCs w:val="20"/>
        </w:rPr>
      </w:pPr>
    </w:p>
    <w:p w:rsidR="00EF07ED" w:rsidRPr="001E58B1" w:rsidRDefault="00EF07ED" w:rsidP="00282B56">
      <w:pPr>
        <w:spacing w:after="0" w:line="240" w:lineRule="auto"/>
        <w:rPr>
          <w:b/>
          <w:bCs/>
          <w:sz w:val="20"/>
          <w:szCs w:val="20"/>
        </w:rPr>
      </w:pPr>
    </w:p>
    <w:p w:rsidR="00EF07ED" w:rsidRDefault="00EF07ED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EF07ED" w:rsidRDefault="00EF07ED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  <w:bookmarkStart w:id="0" w:name="_GoBack"/>
      <w:bookmarkEnd w:id="0"/>
    </w:p>
    <w:p w:rsidR="00EF07ED" w:rsidRDefault="00EF07ED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Acknowledgement of Guests</w:t>
      </w:r>
    </w:p>
    <w:p w:rsidR="00EF07ED" w:rsidRDefault="00EF07ED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Norbert Tan (Executive Director, VC Foundation – Time Certain: 1:30 pm)</w:t>
      </w:r>
    </w:p>
    <w:p w:rsidR="00EF07ED" w:rsidRDefault="00EF07ED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</w:t>
      </w:r>
    </w:p>
    <w:p w:rsidR="00EF07ED" w:rsidRPr="00A16D78" w:rsidRDefault="00EF07ED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December 6, 2012</w:t>
      </w:r>
    </w:p>
    <w:p w:rsidR="00EF07ED" w:rsidRDefault="00EF07ED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Study Sessions</w:t>
      </w:r>
    </w:p>
    <w:p w:rsidR="00EF07ED" w:rsidRDefault="00EF07ED" w:rsidP="00282B5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VCCCD Educational Master Plan – Defining Research Questions </w:t>
      </w:r>
    </w:p>
    <w:p w:rsidR="00EF07ED" w:rsidRDefault="00EF07ED" w:rsidP="00282B5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Faculty Positions on the </w:t>
      </w:r>
      <w:smartTag w:uri="urn:schemas-microsoft-com:office:smarttags" w:element="place">
        <w:smartTag w:uri="urn:schemas-microsoft-com:office:smarttags" w:element="PlaceName">
          <w:r>
            <w:t>Ventura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Presidential Search Committee</w:t>
      </w:r>
    </w:p>
    <w:p w:rsidR="00EF07ED" w:rsidRDefault="00EF07ED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VCCCD Participatory Governance Manual</w:t>
      </w:r>
    </w:p>
    <w:p w:rsidR="00EF07ED" w:rsidRDefault="00EF07ED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Program Review Rubrics for Instructional Programs</w:t>
      </w:r>
    </w:p>
    <w:p w:rsidR="00EF07ED" w:rsidRDefault="00EF07ED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EF07ED" w:rsidRDefault="00EF07ED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Report on Program Review Rubrics for Instructional Programs</w:t>
      </w:r>
    </w:p>
    <w:p w:rsidR="00EF07ED" w:rsidRDefault="00EF07ED" w:rsidP="00282B5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VC Mission Statement (Second </w:t>
      </w:r>
      <w:smartTag w:uri="urn:schemas-microsoft-com:office:smarttags" w:element="City">
        <w:r>
          <w:t>Reading</w:t>
        </w:r>
      </w:smartTag>
      <w:r>
        <w:t>)</w:t>
      </w:r>
    </w:p>
    <w:p w:rsidR="00EF07ED" w:rsidRDefault="00EF07ED" w:rsidP="00282B5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Distance Education Handbook (Second </w:t>
      </w:r>
      <w:smartTag w:uri="urn:schemas-microsoft-com:office:smarttags" w:element="City">
        <w:r>
          <w:t>Reading</w:t>
        </w:r>
      </w:smartTag>
      <w:r>
        <w:t>)</w:t>
      </w:r>
    </w:p>
    <w:p w:rsidR="00EF07ED" w:rsidRDefault="00EF07ED" w:rsidP="00282B5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AP 3900 – Speech: Time, Place and Manner (First </w:t>
      </w:r>
      <w:smartTag w:uri="urn:schemas-microsoft-com:office:smarttags" w:element="City">
        <w:r>
          <w:t>Reading</w:t>
        </w:r>
      </w:smartTag>
      <w:r>
        <w:t>)*</w:t>
      </w:r>
    </w:p>
    <w:p w:rsidR="00EF07ED" w:rsidRDefault="00EF07ED" w:rsidP="00282B5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AP 4100 – Graduation Requirements for Degrees and Certificates (First </w:t>
      </w:r>
      <w:smartTag w:uri="urn:schemas-microsoft-com:office:smarttags" w:element="City">
        <w:r>
          <w:t>Reading</w:t>
        </w:r>
      </w:smartTag>
      <w:r>
        <w:t>)</w:t>
      </w:r>
    </w:p>
    <w:p w:rsidR="00EF07ED" w:rsidRDefault="00EF07ED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President’s Report</w:t>
      </w:r>
    </w:p>
    <w:p w:rsidR="00EF07ED" w:rsidRDefault="00EF07ED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Governing Board meetings reports</w:t>
      </w:r>
    </w:p>
    <w:p w:rsidR="00EF07ED" w:rsidRDefault="00EF07ED" w:rsidP="00282B56">
      <w:pPr>
        <w:pStyle w:val="ListParagraph"/>
        <w:numPr>
          <w:ilvl w:val="1"/>
          <w:numId w:val="1"/>
        </w:numPr>
        <w:spacing w:after="0"/>
      </w:pPr>
      <w:r>
        <w:t>Consultation Council report</w:t>
      </w:r>
    </w:p>
    <w:p w:rsidR="00EF07ED" w:rsidRDefault="00EF07ED" w:rsidP="00282B56">
      <w:pPr>
        <w:pStyle w:val="ListParagraph"/>
        <w:numPr>
          <w:ilvl w:val="1"/>
          <w:numId w:val="1"/>
        </w:numPr>
        <w:spacing w:after="0"/>
      </w:pPr>
      <w:r>
        <w:t>Administrative Council reports</w:t>
      </w:r>
    </w:p>
    <w:p w:rsidR="00EF07ED" w:rsidRDefault="00EF07ED" w:rsidP="00282B56">
      <w:pPr>
        <w:pStyle w:val="ListParagraph"/>
        <w:numPr>
          <w:ilvl w:val="1"/>
          <w:numId w:val="1"/>
        </w:numPr>
        <w:spacing w:after="0"/>
      </w:pPr>
      <w:r>
        <w:t>DCAP, DCAA, DCAS, DCHR reports</w:t>
      </w:r>
    </w:p>
    <w:p w:rsidR="00EF07ED" w:rsidRDefault="00EF07ED" w:rsidP="00282B56">
      <w:pPr>
        <w:pStyle w:val="ListParagraph"/>
        <w:numPr>
          <w:ilvl w:val="0"/>
          <w:numId w:val="1"/>
        </w:numPr>
        <w:spacing w:after="0"/>
      </w:pPr>
      <w:r>
        <w:t>Senate Subcommittee reports</w:t>
      </w:r>
    </w:p>
    <w:p w:rsidR="00EF07ED" w:rsidRDefault="00EF07ED" w:rsidP="00282B56">
      <w:pPr>
        <w:pStyle w:val="ListParagraph"/>
        <w:numPr>
          <w:ilvl w:val="1"/>
          <w:numId w:val="1"/>
        </w:numPr>
        <w:spacing w:after="0"/>
      </w:pPr>
      <w:r>
        <w:t>Curriculum Committee report</w:t>
      </w:r>
    </w:p>
    <w:p w:rsidR="00EF07ED" w:rsidRDefault="00EF07ED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Other Senate Committees reports</w:t>
      </w:r>
    </w:p>
    <w:p w:rsidR="00EF07ED" w:rsidRDefault="00EF07ED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Campus Committee reports</w:t>
      </w:r>
    </w:p>
    <w:p w:rsidR="00EF07ED" w:rsidRDefault="00EF07ED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Campus Committees reports</w:t>
      </w:r>
    </w:p>
    <w:p w:rsidR="00EF07ED" w:rsidRDefault="00EF07ED" w:rsidP="00282B56">
      <w:pPr>
        <w:pStyle w:val="ListParagraph"/>
        <w:numPr>
          <w:ilvl w:val="0"/>
          <w:numId w:val="1"/>
        </w:numPr>
        <w:spacing w:after="0"/>
      </w:pPr>
      <w:r>
        <w:t>Adjournment</w:t>
      </w:r>
    </w:p>
    <w:p w:rsidR="00EF07ED" w:rsidRPr="00A61B72" w:rsidRDefault="00EF07ED" w:rsidP="00282B56">
      <w:pPr>
        <w:tabs>
          <w:tab w:val="left" w:pos="570"/>
          <w:tab w:val="left" w:pos="6150"/>
          <w:tab w:val="left" w:pos="6990"/>
        </w:tabs>
        <w:sectPr w:rsidR="00EF07ED" w:rsidRPr="00A61B72" w:rsidSect="00282B56">
          <w:headerReference w:type="default" r:id="rId7"/>
          <w:footerReference w:type="default" r:id="rId8"/>
          <w:pgSz w:w="12240" w:h="15840"/>
          <w:pgMar w:top="985" w:right="878" w:bottom="1080" w:left="878" w:header="0" w:footer="797" w:gutter="0"/>
          <w:pgNumType w:start="1"/>
          <w:cols w:space="720"/>
        </w:sectPr>
      </w:pPr>
    </w:p>
    <w:p w:rsidR="00EF07ED" w:rsidRDefault="00EF07ED" w:rsidP="00282B56"/>
    <w:sectPr w:rsidR="00EF07ED" w:rsidSect="009C619A">
      <w:footerReference w:type="default" r:id="rId9"/>
      <w:pgSz w:w="12240" w:h="15840"/>
      <w:pgMar w:top="1170" w:right="1440" w:bottom="2070" w:left="1440" w:header="720" w:footer="2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7ED" w:rsidRDefault="00EF07ED" w:rsidP="00282B56">
      <w:pPr>
        <w:spacing w:after="0" w:line="240" w:lineRule="auto"/>
      </w:pPr>
      <w:r>
        <w:separator/>
      </w:r>
    </w:p>
  </w:endnote>
  <w:endnote w:type="continuationSeparator" w:id="0">
    <w:p w:rsidR="00EF07ED" w:rsidRDefault="00EF07ED" w:rsidP="0028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ED" w:rsidRDefault="00EF07ED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9.1pt;margin-top:-147.4pt;width:471pt;height:12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">
          <v:textbox style="mso-next-textbox:#Text Box 3">
            <w:txbxContent>
              <w:p w:rsidR="00EF07ED" w:rsidRPr="008C330F" w:rsidRDefault="00EF07ED" w:rsidP="004853E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bCs/>
                    <w:sz w:val="16"/>
                    <w:szCs w:val="16"/>
                  </w:rPr>
                </w:pPr>
                <w:r w:rsidRPr="008C330F"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 xml:space="preserve">According to Title 5, Section 53200, each </w:t>
                </w:r>
                <w:smartTag w:uri="urn:schemas-microsoft-com:office:smarttags" w:element="PlaceName">
                  <w:smartTag w:uri="urn:schemas-microsoft-com:office:smarttags" w:element="place"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>California</w:t>
                    </w:r>
                  </w:smartTag>
                  <w:r w:rsidRPr="008C330F">
                    <w:rPr>
                      <w:rFonts w:ascii="Times New Roman" w:hAnsi="Times New Roman" w:cs="Times New Roman"/>
                      <w:color w:val="303030"/>
                      <w:sz w:val="16"/>
                      <w:szCs w:val="16"/>
                    </w:rPr>
                    <w:t xml:space="preserve"> </w:t>
                  </w:r>
                  <w:smartTag w:uri="urn:schemas-microsoft-com:office:smarttags" w:element="PlaceType"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>Community College</w:t>
                    </w:r>
                  </w:smartTag>
                </w:smartTag>
                <w:r w:rsidRPr="008C330F"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 xml:space="preserve"> shall have an </w:t>
                </w:r>
                <w:r w:rsidRPr="008C330F">
                  <w:rPr>
                    <w:rFonts w:ascii="Times New Roman" w:hAnsi="Times New Roman" w:cs="Times New Roman"/>
                    <w:bCs/>
                    <w:sz w:val="16"/>
                    <w:szCs w:val="16"/>
                  </w:rPr>
                  <w:t>Academic Senate, an organization of faculty whose primary function is to make recommendations with respect to academic and professional matters.</w:t>
                </w:r>
              </w:p>
              <w:p w:rsidR="00EF07ED" w:rsidRPr="008C330F" w:rsidRDefault="00EF07ED" w:rsidP="004853E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bCs/>
                    <w:sz w:val="16"/>
                    <w:szCs w:val="16"/>
                  </w:rPr>
                </w:pPr>
              </w:p>
              <w:p w:rsidR="00EF07ED" w:rsidRPr="008C330F" w:rsidRDefault="00EF07ED" w:rsidP="004853E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</w:pPr>
                <w:r w:rsidRPr="008C330F">
                  <w:rPr>
                    <w:rFonts w:ascii="Times New Roman" w:hAnsi="Times New Roman" w:cs="Times New Roman"/>
                    <w:bCs/>
                    <w:sz w:val="16"/>
                    <w:szCs w:val="16"/>
                  </w:rPr>
                  <w:t>“Academic and Professional matters” means the following policy development and implementation matters that</w:t>
                </w:r>
                <w:r w:rsidRPr="008C330F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t xml:space="preserve"> </w:t>
                </w:r>
                <w:r w:rsidRPr="008C330F"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>cover the following areas:</w:t>
                </w:r>
              </w:p>
              <w:p w:rsidR="00EF07ED" w:rsidRPr="008C330F" w:rsidRDefault="00EF07ED" w:rsidP="004853E6">
                <w:pPr>
                  <w:autoSpaceDE w:val="0"/>
                  <w:autoSpaceDN w:val="0"/>
                  <w:adjustRightInd w:val="0"/>
                  <w:spacing w:after="0" w:line="240" w:lineRule="auto"/>
                  <w:ind w:left="720"/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</w:pPr>
                <w:r w:rsidRPr="008C330F"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br/>
                  <w:t xml:space="preserve">1. Curriculum, including establishing prerequisites.       </w:t>
                </w:r>
                <w:r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 xml:space="preserve">   </w:t>
                </w:r>
                <w:r w:rsidRPr="008C330F"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>6. College governance structures, as related to faculty roles.</w:t>
                </w:r>
                <w:r w:rsidRPr="008C330F"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ab/>
                  <w:t xml:space="preserve">                  </w:t>
                </w:r>
              </w:p>
              <w:p w:rsidR="00EF07ED" w:rsidRPr="008C330F" w:rsidRDefault="00EF07ED" w:rsidP="008C330F">
                <w:pPr>
                  <w:autoSpaceDE w:val="0"/>
                  <w:autoSpaceDN w:val="0"/>
                  <w:adjustRightInd w:val="0"/>
                  <w:spacing w:after="0" w:line="240" w:lineRule="auto"/>
                  <w:ind w:left="720"/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</w:pPr>
                <w:r w:rsidRPr="008C330F"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 xml:space="preserve">2. Degree and certificate requirements.                           </w:t>
                </w:r>
                <w:r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 xml:space="preserve">   </w:t>
                </w:r>
                <w:r w:rsidRPr="008C330F"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>7. Faculty roles and involvement in accreditation processes.</w:t>
                </w:r>
              </w:p>
              <w:p w:rsidR="00EF07ED" w:rsidRPr="008C330F" w:rsidRDefault="00EF07ED" w:rsidP="008C330F">
                <w:pPr>
                  <w:pStyle w:val="NormalWeb"/>
                  <w:shd w:val="clear" w:color="auto" w:fill="FFFFFF"/>
                  <w:spacing w:before="0" w:beforeAutospacing="0" w:after="0" w:afterAutospacing="0"/>
                  <w:ind w:left="720"/>
                  <w:rPr>
                    <w:color w:val="303030"/>
                    <w:sz w:val="16"/>
                    <w:szCs w:val="16"/>
                  </w:rPr>
                </w:pPr>
                <w:r w:rsidRPr="008C330F">
                  <w:rPr>
                    <w:color w:val="303030"/>
                    <w:sz w:val="16"/>
                    <w:szCs w:val="16"/>
                  </w:rPr>
                  <w:t xml:space="preserve">3. Grading policies.                                                         </w:t>
                </w:r>
                <w:r>
                  <w:rPr>
                    <w:color w:val="303030"/>
                    <w:sz w:val="16"/>
                    <w:szCs w:val="16"/>
                  </w:rPr>
                  <w:t xml:space="preserve">    </w:t>
                </w:r>
                <w:r w:rsidRPr="008C330F">
                  <w:rPr>
                    <w:color w:val="303030"/>
                    <w:sz w:val="16"/>
                    <w:szCs w:val="16"/>
                  </w:rPr>
                  <w:t>8. Policies for faculty professional development activities.</w:t>
                </w:r>
              </w:p>
              <w:p w:rsidR="00EF07ED" w:rsidRPr="008C330F" w:rsidRDefault="00EF07ED" w:rsidP="004853E6">
                <w:pPr>
                  <w:pStyle w:val="NormalWeb"/>
                  <w:shd w:val="clear" w:color="auto" w:fill="FFFFFF"/>
                  <w:spacing w:before="0" w:beforeAutospacing="0" w:after="0" w:afterAutospacing="0"/>
                  <w:ind w:left="720"/>
                  <w:rPr>
                    <w:color w:val="303030"/>
                    <w:sz w:val="16"/>
                    <w:szCs w:val="16"/>
                  </w:rPr>
                </w:pPr>
                <w:r w:rsidRPr="008C330F">
                  <w:rPr>
                    <w:color w:val="303030"/>
                    <w:sz w:val="16"/>
                    <w:szCs w:val="16"/>
                  </w:rPr>
                  <w:t>4. Educational program development.</w:t>
                </w:r>
                <w:r w:rsidRPr="008C330F">
                  <w:rPr>
                    <w:color w:val="303030"/>
                    <w:sz w:val="16"/>
                    <w:szCs w:val="16"/>
                  </w:rPr>
                  <w:tab/>
                  <w:t xml:space="preserve">                 </w:t>
                </w:r>
                <w:r>
                  <w:rPr>
                    <w:color w:val="303030"/>
                    <w:sz w:val="16"/>
                    <w:szCs w:val="16"/>
                  </w:rPr>
                  <w:t xml:space="preserve">    </w:t>
                </w:r>
                <w:r w:rsidRPr="008C330F">
                  <w:rPr>
                    <w:color w:val="303030"/>
                    <w:sz w:val="16"/>
                    <w:szCs w:val="16"/>
                  </w:rPr>
                  <w:t>9. Processes for program review.</w:t>
                </w:r>
                <w:r w:rsidRPr="008C330F">
                  <w:rPr>
                    <w:color w:val="303030"/>
                    <w:sz w:val="16"/>
                    <w:szCs w:val="16"/>
                  </w:rPr>
                  <w:tab/>
                </w:r>
                <w:r w:rsidRPr="008C330F">
                  <w:rPr>
                    <w:color w:val="303030"/>
                    <w:sz w:val="16"/>
                    <w:szCs w:val="16"/>
                  </w:rPr>
                  <w:tab/>
                </w:r>
                <w:r w:rsidRPr="008C330F">
                  <w:rPr>
                    <w:color w:val="303030"/>
                    <w:sz w:val="16"/>
                    <w:szCs w:val="16"/>
                  </w:rPr>
                  <w:tab/>
                  <w:t xml:space="preserve"> </w:t>
                </w:r>
              </w:p>
              <w:p w:rsidR="00EF07ED" w:rsidRPr="008C330F" w:rsidRDefault="00EF07ED" w:rsidP="004853E6">
                <w:pPr>
                  <w:pStyle w:val="NormalWeb"/>
                  <w:shd w:val="clear" w:color="auto" w:fill="FFFFFF"/>
                  <w:spacing w:before="0" w:beforeAutospacing="0" w:after="0" w:afterAutospacing="0"/>
                  <w:ind w:left="720"/>
                  <w:rPr>
                    <w:color w:val="303030"/>
                    <w:sz w:val="16"/>
                    <w:szCs w:val="16"/>
                  </w:rPr>
                </w:pPr>
                <w:r w:rsidRPr="008C330F">
                  <w:rPr>
                    <w:color w:val="303030"/>
                    <w:sz w:val="16"/>
                    <w:szCs w:val="16"/>
                  </w:rPr>
                  <w:t xml:space="preserve">5. Standards or policies regarding student preparation  </w:t>
                </w:r>
                <w:r>
                  <w:rPr>
                    <w:color w:val="303030"/>
                    <w:sz w:val="16"/>
                    <w:szCs w:val="16"/>
                  </w:rPr>
                  <w:t xml:space="preserve">   </w:t>
                </w:r>
                <w:r w:rsidRPr="008C330F">
                  <w:rPr>
                    <w:color w:val="303030"/>
                    <w:sz w:val="16"/>
                    <w:szCs w:val="16"/>
                  </w:rPr>
                  <w:t>10. Processes for institutional planning and budget development.</w:t>
                </w:r>
              </w:p>
              <w:p w:rsidR="00EF07ED" w:rsidRPr="008C330F" w:rsidRDefault="00EF07ED" w:rsidP="008C330F">
                <w:pPr>
                  <w:pStyle w:val="NormalWeb"/>
                  <w:shd w:val="clear" w:color="auto" w:fill="FFFFFF"/>
                  <w:spacing w:before="0" w:beforeAutospacing="0" w:after="0" w:afterAutospacing="0"/>
                  <w:ind w:left="720"/>
                  <w:rPr>
                    <w:color w:val="303030"/>
                    <w:sz w:val="16"/>
                    <w:szCs w:val="16"/>
                  </w:rPr>
                </w:pPr>
                <w:r w:rsidRPr="008C330F">
                  <w:rPr>
                    <w:color w:val="303030"/>
                    <w:sz w:val="16"/>
                    <w:szCs w:val="16"/>
                  </w:rPr>
                  <w:t xml:space="preserve">    and success.  </w:t>
                </w:r>
              </w:p>
              <w:p w:rsidR="00EF07ED" w:rsidRPr="008C330F" w:rsidRDefault="00EF07ED" w:rsidP="004853E6">
                <w:pPr>
                  <w:pStyle w:val="NormalWeb"/>
                  <w:shd w:val="clear" w:color="auto" w:fill="FFFFFF"/>
                  <w:spacing w:before="0" w:beforeAutospacing="0" w:after="0" w:afterAutospacing="0"/>
                  <w:ind w:left="1440" w:firstLine="720"/>
                  <w:rPr>
                    <w:color w:val="303030"/>
                    <w:sz w:val="16"/>
                    <w:szCs w:val="16"/>
                  </w:rPr>
                </w:pPr>
                <w:r w:rsidRPr="008C330F">
                  <w:rPr>
                    <w:color w:val="303030"/>
                    <w:sz w:val="16"/>
                    <w:szCs w:val="16"/>
                  </w:rPr>
                  <w:t>AND Other academic and professional matters as mutually agreed upon.</w:t>
                </w:r>
              </w:p>
              <w:p w:rsidR="00EF07ED" w:rsidRDefault="00EF07ED"/>
            </w:txbxContent>
          </v:textbox>
        </v:shape>
      </w:pict>
    </w:r>
    <w:r>
      <w:rPr>
        <w:noProof/>
      </w:rPr>
      <w:pict>
        <v:shape id="Text Box 2" o:spid="_x0000_s2050" type="#_x0000_t202" style="position:absolute;margin-left:524.65pt;margin-top:755.65pt;width:17.35pt;height:10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xTsg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" filled="f" stroked="f">
          <v:textbox style="mso-next-textbox:#Text Box 2" inset="0,0,0,0">
            <w:txbxContent>
              <w:p w:rsidR="00EF07ED" w:rsidRDefault="00EF07ED">
                <w:pPr>
                  <w:spacing w:after="0" w:line="184" w:lineRule="exact"/>
                  <w:ind w:left="40" w:right="-2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252525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color w:val="252525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color w:val="252525"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color w:val="252525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/>
                    <w:color w:val="252525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" o:spid="_x0000_s2051" type="#_x0000_t202" style="position:absolute;margin-left:302.25pt;margin-top:758pt;width:7.6pt;height:13.0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VXrQIAAK4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" filled="f" stroked="f">
          <v:textbox style="mso-next-textbox:#Text Box 1" inset="0,0,0,0">
            <w:txbxContent>
              <w:p w:rsidR="00EF07ED" w:rsidRDefault="00EF07ED">
                <w:pPr>
                  <w:spacing w:after="0" w:line="245" w:lineRule="exact"/>
                  <w:ind w:left="20" w:right="-53"/>
                </w:pPr>
                <w:r>
                  <w:rPr>
                    <w:position w:val="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ED" w:rsidRPr="004853E6" w:rsidRDefault="00EF07ED" w:rsidP="004853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7ED" w:rsidRDefault="00EF07ED" w:rsidP="00282B56">
      <w:pPr>
        <w:spacing w:after="0" w:line="240" w:lineRule="auto"/>
      </w:pPr>
      <w:r>
        <w:separator/>
      </w:r>
    </w:p>
  </w:footnote>
  <w:footnote w:type="continuationSeparator" w:id="0">
    <w:p w:rsidR="00EF07ED" w:rsidRDefault="00EF07ED" w:rsidP="0028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ED" w:rsidRDefault="00EF07ED">
    <w:pPr>
      <w:spacing w:after="0" w:line="240" w:lineRule="atLeas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A01FA"/>
    <w:multiLevelType w:val="hybridMultilevel"/>
    <w:tmpl w:val="3C3E9440"/>
    <w:lvl w:ilvl="0" w:tplc="00028C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B56"/>
    <w:rsid w:val="000139DC"/>
    <w:rsid w:val="001E58B1"/>
    <w:rsid w:val="00282B56"/>
    <w:rsid w:val="004853E6"/>
    <w:rsid w:val="0055460D"/>
    <w:rsid w:val="00646BDD"/>
    <w:rsid w:val="00824EC4"/>
    <w:rsid w:val="008C330F"/>
    <w:rsid w:val="009C619A"/>
    <w:rsid w:val="00A16D78"/>
    <w:rsid w:val="00A61B72"/>
    <w:rsid w:val="00A6690D"/>
    <w:rsid w:val="00A75E5A"/>
    <w:rsid w:val="00A95EAC"/>
    <w:rsid w:val="00DC5269"/>
    <w:rsid w:val="00EB3033"/>
    <w:rsid w:val="00EF07ED"/>
    <w:rsid w:val="00F51700"/>
    <w:rsid w:val="00FD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56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2B56"/>
    <w:pPr>
      <w:ind w:left="720"/>
    </w:pPr>
  </w:style>
  <w:style w:type="paragraph" w:styleId="NormalWeb">
    <w:name w:val="Normal (Web)"/>
    <w:basedOn w:val="Normal"/>
    <w:uiPriority w:val="99"/>
    <w:rsid w:val="00282B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2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2B56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282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2B56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165</Words>
  <Characters>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Ventura College Academic Senate</dc:title>
  <dc:subject/>
  <dc:creator>Windows User</dc:creator>
  <cp:keywords/>
  <dc:description/>
  <cp:lastModifiedBy>Disance Ed</cp:lastModifiedBy>
  <cp:revision>2</cp:revision>
  <dcterms:created xsi:type="dcterms:W3CDTF">2013-01-18T19:37:00Z</dcterms:created>
  <dcterms:modified xsi:type="dcterms:W3CDTF">2013-01-18T19:37:00Z</dcterms:modified>
</cp:coreProperties>
</file>